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CE" w:rsidRPr="00E9526C" w:rsidRDefault="00C97ECE" w:rsidP="00571E94">
      <w:pPr>
        <w:pStyle w:val="Header"/>
        <w:ind w:left="-142" w:right="-143"/>
        <w:jc w:val="right"/>
        <w:rPr>
          <w:rFonts w:ascii="Arial Narrow" w:hAnsi="Arial Narrow" w:cs="NewsGothicBT-Roman"/>
          <w:b/>
          <w:sz w:val="20"/>
          <w:szCs w:val="20"/>
        </w:rPr>
      </w:pPr>
      <w:bookmarkStart w:id="0" w:name="AppendixC"/>
      <w:r w:rsidRPr="00E9526C">
        <w:rPr>
          <w:rFonts w:ascii="Arial Narrow" w:hAnsi="Arial Narrow" w:cs="NewsGothicBT-Roman"/>
          <w:b/>
          <w:sz w:val="20"/>
          <w:szCs w:val="20"/>
        </w:rPr>
        <w:t xml:space="preserve">Appendix </w:t>
      </w:r>
      <w:r w:rsidR="00571E94" w:rsidRPr="00E9526C">
        <w:rPr>
          <w:rFonts w:ascii="Arial Narrow" w:hAnsi="Arial Narrow" w:cs="NewsGothicBT-Roman"/>
          <w:b/>
          <w:sz w:val="20"/>
          <w:szCs w:val="20"/>
        </w:rPr>
        <w:t>C</w:t>
      </w:r>
      <w:bookmarkEnd w:id="0"/>
      <w:r w:rsidR="000F08A7" w:rsidRPr="00E9526C">
        <w:rPr>
          <w:rFonts w:ascii="Arial Narrow" w:hAnsi="Arial Narrow" w:cs="NewsGothicBT-Roman"/>
          <w:b/>
          <w:sz w:val="20"/>
          <w:szCs w:val="20"/>
        </w:rPr>
        <w:t>1</w:t>
      </w:r>
      <w:r w:rsidR="00005A9D" w:rsidRPr="00E9526C">
        <w:rPr>
          <w:rFonts w:ascii="Arial Narrow" w:hAnsi="Arial Narrow" w:cs="NewsGothicBT-Roman"/>
          <w:b/>
          <w:sz w:val="20"/>
          <w:szCs w:val="20"/>
        </w:rPr>
        <w:t xml:space="preserve"> (Page 1</w:t>
      </w:r>
      <w:r w:rsidR="006D1D79" w:rsidRPr="00E9526C">
        <w:rPr>
          <w:rFonts w:ascii="Arial Narrow" w:hAnsi="Arial Narrow" w:cs="NewsGothicBT-Roman"/>
          <w:b/>
          <w:sz w:val="20"/>
          <w:szCs w:val="20"/>
        </w:rPr>
        <w:t xml:space="preserve"> of </w:t>
      </w:r>
      <w:r w:rsidR="00E9526C">
        <w:rPr>
          <w:rFonts w:ascii="Arial Narrow" w:hAnsi="Arial Narrow" w:cs="NewsGothicBT-Roman"/>
          <w:b/>
          <w:sz w:val="20"/>
          <w:szCs w:val="20"/>
        </w:rPr>
        <w:t>4</w:t>
      </w:r>
      <w:r w:rsidR="00005A9D" w:rsidRPr="00E9526C">
        <w:rPr>
          <w:rFonts w:ascii="Arial Narrow" w:hAnsi="Arial Narrow" w:cs="NewsGothicBT-Roman"/>
          <w:b/>
          <w:sz w:val="20"/>
          <w:szCs w:val="20"/>
        </w:rPr>
        <w:t>)</w:t>
      </w:r>
    </w:p>
    <w:p w:rsidR="00571E94" w:rsidRPr="00221BFD" w:rsidRDefault="00571E94" w:rsidP="00571E94">
      <w:pPr>
        <w:pStyle w:val="Header"/>
        <w:ind w:left="-142" w:right="-143"/>
        <w:jc w:val="right"/>
        <w:rPr>
          <w:rFonts w:ascii="Arial Narrow" w:hAnsi="Arial Narrow"/>
          <w:b/>
          <w:sz w:val="16"/>
          <w:szCs w:val="16"/>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8"/>
      </w:tblGrid>
      <w:tr w:rsidR="00C97ECE" w:rsidRPr="00221BFD" w:rsidTr="00005A9D">
        <w:trPr>
          <w:trHeight w:val="279"/>
          <w:jc w:val="center"/>
        </w:trPr>
        <w:tc>
          <w:tcPr>
            <w:tcW w:w="10058" w:type="dxa"/>
            <w:shd w:val="clear" w:color="auto" w:fill="365F91"/>
          </w:tcPr>
          <w:p w:rsidR="00C97ECE" w:rsidRPr="00D42502" w:rsidRDefault="00ED1046" w:rsidP="00766682">
            <w:pPr>
              <w:pStyle w:val="Header"/>
              <w:jc w:val="center"/>
              <w:rPr>
                <w:rFonts w:ascii="Arial Narrow" w:hAnsi="Arial Narrow"/>
                <w:b/>
                <w:color w:val="FFFFFF"/>
                <w:sz w:val="28"/>
                <w:szCs w:val="28"/>
              </w:rPr>
            </w:pPr>
            <w:r w:rsidRPr="00D42502">
              <w:rPr>
                <w:rFonts w:ascii="Arial Narrow" w:hAnsi="Arial Narrow"/>
                <w:b/>
                <w:color w:val="FFFFFF"/>
                <w:sz w:val="28"/>
                <w:szCs w:val="28"/>
              </w:rPr>
              <w:t>HAZARD MANAGEMENT</w:t>
            </w:r>
            <w:r w:rsidR="00E30248">
              <w:rPr>
                <w:rFonts w:ascii="Arial Narrow" w:hAnsi="Arial Narrow"/>
                <w:b/>
                <w:color w:val="FFFFFF"/>
                <w:sz w:val="28"/>
                <w:szCs w:val="28"/>
              </w:rPr>
              <w:t xml:space="preserve"> – RISK ASSESSMENT</w:t>
            </w:r>
            <w:r w:rsidR="00766682">
              <w:rPr>
                <w:rFonts w:ascii="Arial Narrow" w:hAnsi="Arial Narrow"/>
                <w:b/>
                <w:color w:val="FFFFFF"/>
                <w:sz w:val="28"/>
                <w:szCs w:val="28"/>
              </w:rPr>
              <w:t>(LONG FORM)</w:t>
            </w:r>
          </w:p>
        </w:tc>
      </w:tr>
    </w:tbl>
    <w:p w:rsidR="00ED1046" w:rsidRPr="00EA4375" w:rsidRDefault="00ED1046" w:rsidP="00ED1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eastAsia="Times New Roman" w:hAnsi="Arial Narrow" w:cs="Arial"/>
          <w:bCs/>
          <w:sz w:val="14"/>
        </w:rPr>
      </w:pPr>
    </w:p>
    <w:tbl>
      <w:tblPr>
        <w:tblW w:w="9889" w:type="dxa"/>
        <w:tblLook w:val="0000" w:firstRow="0" w:lastRow="0" w:firstColumn="0" w:lastColumn="0" w:noHBand="0" w:noVBand="0"/>
      </w:tblPr>
      <w:tblGrid>
        <w:gridCol w:w="1788"/>
        <w:gridCol w:w="4274"/>
        <w:gridCol w:w="1701"/>
        <w:gridCol w:w="2126"/>
      </w:tblGrid>
      <w:tr w:rsidR="00C27F0D" w:rsidRPr="00E85BFF" w:rsidTr="00005A9D">
        <w:trPr>
          <w:cantSplit/>
        </w:trPr>
        <w:tc>
          <w:tcPr>
            <w:tcW w:w="1788" w:type="dxa"/>
            <w:tcBorders>
              <w:bottom w:val="single" w:sz="4" w:space="0" w:color="auto"/>
            </w:tcBorders>
          </w:tcPr>
          <w:p w:rsidR="00D42502" w:rsidRPr="00E85BFF" w:rsidRDefault="00D42502" w:rsidP="00D42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eastAsia="Times New Roman" w:hAnsi="Arial Narrow" w:cs="Arial"/>
                <w:b/>
                <w:bCs/>
                <w:sz w:val="22"/>
                <w:szCs w:val="22"/>
              </w:rPr>
            </w:pPr>
            <w:r>
              <w:rPr>
                <w:rFonts w:ascii="Arial Narrow" w:eastAsia="Times New Roman" w:hAnsi="Arial Narrow" w:cs="Arial"/>
                <w:b/>
                <w:bCs/>
                <w:sz w:val="22"/>
                <w:szCs w:val="22"/>
              </w:rPr>
              <w:t xml:space="preserve">Stage 1:  </w:t>
            </w:r>
          </w:p>
          <w:p w:rsidR="00C27F0D" w:rsidRPr="00687F2A" w:rsidRDefault="00C27F0D" w:rsidP="00C27F0D">
            <w:pPr>
              <w:pStyle w:val="BodyText3"/>
              <w:tabs>
                <w:tab w:val="right" w:pos="8920"/>
              </w:tabs>
              <w:spacing w:after="0"/>
              <w:rPr>
                <w:rFonts w:ascii="Arial Narrow" w:hAnsi="Arial Narrow"/>
                <w:b/>
                <w:sz w:val="18"/>
                <w:szCs w:val="18"/>
              </w:rPr>
            </w:pPr>
          </w:p>
        </w:tc>
        <w:tc>
          <w:tcPr>
            <w:tcW w:w="4274" w:type="dxa"/>
            <w:tcBorders>
              <w:bottom w:val="single" w:sz="4" w:space="0" w:color="auto"/>
              <w:right w:val="single" w:sz="4" w:space="0" w:color="auto"/>
            </w:tcBorders>
          </w:tcPr>
          <w:p w:rsidR="00C27F0D" w:rsidRPr="00E85BFF" w:rsidRDefault="00D42502" w:rsidP="00C27F0D">
            <w:pPr>
              <w:rPr>
                <w:rFonts w:ascii="Arial Narrow" w:hAnsi="Arial Narrow"/>
                <w:sz w:val="18"/>
                <w:szCs w:val="18"/>
              </w:rPr>
            </w:pPr>
            <w:r>
              <w:rPr>
                <w:rFonts w:ascii="Arial Narrow" w:eastAsia="Times New Roman" w:hAnsi="Arial Narrow" w:cs="Arial"/>
                <w:b/>
                <w:bCs/>
                <w:sz w:val="22"/>
                <w:szCs w:val="22"/>
              </w:rPr>
              <w:t>Hazard Identification</w:t>
            </w:r>
          </w:p>
        </w:tc>
        <w:tc>
          <w:tcPr>
            <w:tcW w:w="1701"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C27F0D" w:rsidRPr="009550CA" w:rsidRDefault="00C27F0D" w:rsidP="00C27F0D">
            <w:pPr>
              <w:rPr>
                <w:rFonts w:ascii="Arial Narrow" w:hAnsi="Arial Narrow"/>
                <w:b/>
                <w:color w:val="FFFFFF" w:themeColor="background1"/>
                <w:sz w:val="18"/>
                <w:szCs w:val="18"/>
              </w:rPr>
            </w:pPr>
            <w:r w:rsidRPr="009550CA">
              <w:rPr>
                <w:rFonts w:ascii="Arial Narrow" w:hAnsi="Arial Narrow"/>
                <w:b/>
                <w:color w:val="FFFFFF" w:themeColor="background1"/>
                <w:sz w:val="18"/>
                <w:szCs w:val="18"/>
              </w:rPr>
              <w:t>Residual risk rating</w:t>
            </w:r>
          </w:p>
          <w:p w:rsidR="00C27F0D" w:rsidRDefault="00C27F0D" w:rsidP="00C27F0D">
            <w:pPr>
              <w:pStyle w:val="BodyText3"/>
              <w:spacing w:after="0"/>
              <w:rPr>
                <w:rFonts w:ascii="Arial Narrow" w:hAnsi="Arial Narrow"/>
                <w:sz w:val="18"/>
                <w:szCs w:val="18"/>
              </w:rPr>
            </w:pPr>
            <w:r w:rsidRPr="009550CA">
              <w:rPr>
                <w:rFonts w:ascii="Arial Narrow" w:hAnsi="Arial Narrow"/>
                <w:b/>
                <w:color w:val="FFFFFF" w:themeColor="background1"/>
                <w:sz w:val="18"/>
                <w:szCs w:val="18"/>
              </w:rPr>
              <w:t>L, M, H, VH</w:t>
            </w:r>
          </w:p>
        </w:tc>
        <w:tc>
          <w:tcPr>
            <w:tcW w:w="2126" w:type="dxa"/>
            <w:tcBorders>
              <w:top w:val="single" w:sz="4" w:space="0" w:color="auto"/>
              <w:left w:val="single" w:sz="4" w:space="0" w:color="auto"/>
              <w:bottom w:val="single" w:sz="4" w:space="0" w:color="auto"/>
              <w:right w:val="single" w:sz="4" w:space="0" w:color="auto"/>
            </w:tcBorders>
          </w:tcPr>
          <w:p w:rsidR="00C27F0D" w:rsidRPr="00DE3B77" w:rsidRDefault="00C27F0D" w:rsidP="00C27F0D">
            <w:pPr>
              <w:pStyle w:val="BodyText3"/>
              <w:spacing w:after="0"/>
              <w:jc w:val="center"/>
              <w:rPr>
                <w:rFonts w:ascii="Arial Narrow" w:hAnsi="Arial Narrow"/>
                <w:sz w:val="24"/>
                <w:szCs w:val="24"/>
              </w:rPr>
            </w:pPr>
          </w:p>
        </w:tc>
      </w:tr>
      <w:tr w:rsidR="00646674" w:rsidRPr="00E85BFF" w:rsidTr="00646674">
        <w:trPr>
          <w:cantSplit/>
        </w:trPr>
        <w:tc>
          <w:tcPr>
            <w:tcW w:w="1788" w:type="dxa"/>
            <w:tcBorders>
              <w:top w:val="single" w:sz="4" w:space="0" w:color="auto"/>
              <w:left w:val="single" w:sz="4" w:space="0" w:color="auto"/>
              <w:bottom w:val="single" w:sz="4" w:space="0" w:color="auto"/>
              <w:right w:val="single" w:sz="4" w:space="0" w:color="auto"/>
            </w:tcBorders>
          </w:tcPr>
          <w:p w:rsidR="00646674" w:rsidRPr="00687F2A" w:rsidRDefault="00646674" w:rsidP="00695673">
            <w:pPr>
              <w:pStyle w:val="BodyText3"/>
              <w:tabs>
                <w:tab w:val="right" w:pos="8920"/>
              </w:tabs>
              <w:spacing w:after="0"/>
              <w:rPr>
                <w:rFonts w:ascii="Arial Narrow" w:hAnsi="Arial Narrow"/>
                <w:b/>
                <w:sz w:val="18"/>
                <w:szCs w:val="18"/>
              </w:rPr>
            </w:pPr>
            <w:r w:rsidRPr="00687F2A">
              <w:rPr>
                <w:rFonts w:ascii="Arial Narrow" w:hAnsi="Arial Narrow"/>
                <w:b/>
                <w:sz w:val="18"/>
                <w:szCs w:val="18"/>
              </w:rPr>
              <w:t xml:space="preserve">Name or description of the </w:t>
            </w:r>
            <w:r>
              <w:rPr>
                <w:rFonts w:ascii="Arial Narrow" w:hAnsi="Arial Narrow"/>
                <w:b/>
                <w:sz w:val="18"/>
                <w:szCs w:val="18"/>
              </w:rPr>
              <w:t>activity(s) to be assessed</w:t>
            </w:r>
          </w:p>
        </w:tc>
        <w:tc>
          <w:tcPr>
            <w:tcW w:w="4274" w:type="dxa"/>
            <w:tcBorders>
              <w:top w:val="single" w:sz="4" w:space="0" w:color="auto"/>
              <w:left w:val="single" w:sz="4" w:space="0" w:color="auto"/>
              <w:bottom w:val="single" w:sz="4" w:space="0" w:color="auto"/>
              <w:right w:val="single" w:sz="4" w:space="0" w:color="auto"/>
            </w:tcBorders>
          </w:tcPr>
          <w:p w:rsidR="00646674" w:rsidRPr="00E85BFF" w:rsidRDefault="00646674" w:rsidP="00326ED2">
            <w:pPr>
              <w:pStyle w:val="BodyText3"/>
              <w:tabs>
                <w:tab w:val="right" w:pos="8920"/>
              </w:tabs>
              <w:spacing w:after="0"/>
              <w:rPr>
                <w:rFonts w:ascii="Arial Narrow" w:hAnsi="Arial Narrow"/>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6674" w:rsidRDefault="00646674" w:rsidP="00646674">
            <w:pPr>
              <w:pStyle w:val="BodyText3"/>
              <w:tabs>
                <w:tab w:val="right" w:pos="8920"/>
              </w:tabs>
              <w:spacing w:after="0"/>
              <w:rPr>
                <w:rFonts w:ascii="Arial Narrow" w:hAnsi="Arial Narrow"/>
                <w:sz w:val="18"/>
                <w:szCs w:val="18"/>
              </w:rPr>
            </w:pPr>
          </w:p>
          <w:p w:rsidR="00646674" w:rsidRDefault="00646674" w:rsidP="00646674">
            <w:pPr>
              <w:pStyle w:val="BodyText3"/>
              <w:tabs>
                <w:tab w:val="right" w:pos="8920"/>
              </w:tabs>
              <w:spacing w:after="0"/>
              <w:rPr>
                <w:rFonts w:ascii="Arial Narrow" w:hAnsi="Arial Narrow"/>
                <w:sz w:val="18"/>
                <w:szCs w:val="18"/>
              </w:rPr>
            </w:pPr>
            <w:r w:rsidRPr="00646674">
              <w:rPr>
                <w:rFonts w:ascii="Arial Narrow" w:hAnsi="Arial Narrow"/>
                <w:b/>
                <w:sz w:val="18"/>
                <w:szCs w:val="18"/>
              </w:rPr>
              <w:t>Date</w:t>
            </w:r>
            <w:r>
              <w:rPr>
                <w:rFonts w:ascii="Arial Narrow" w:hAnsi="Arial Narrow"/>
                <w:sz w:val="18"/>
                <w:szCs w:val="18"/>
              </w:rPr>
              <w:t>:</w:t>
            </w:r>
          </w:p>
          <w:p w:rsidR="00646674" w:rsidRPr="00E85BFF" w:rsidRDefault="00646674" w:rsidP="00326ED2">
            <w:pPr>
              <w:pStyle w:val="BodyText3"/>
              <w:tabs>
                <w:tab w:val="right" w:pos="8920"/>
              </w:tabs>
              <w:spacing w:after="0"/>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tcPr>
          <w:p w:rsidR="00646674" w:rsidRDefault="00646674" w:rsidP="00646674">
            <w:pPr>
              <w:pStyle w:val="BodyText3"/>
              <w:tabs>
                <w:tab w:val="right" w:pos="8920"/>
              </w:tabs>
              <w:spacing w:after="0"/>
              <w:rPr>
                <w:rFonts w:ascii="Arial Narrow" w:hAnsi="Arial Narrow"/>
                <w:sz w:val="18"/>
                <w:szCs w:val="18"/>
              </w:rPr>
            </w:pPr>
          </w:p>
          <w:p w:rsidR="00646674" w:rsidRPr="00E85BFF" w:rsidRDefault="00646674" w:rsidP="00646674">
            <w:pPr>
              <w:pStyle w:val="BodyText3"/>
              <w:tabs>
                <w:tab w:val="right" w:pos="8920"/>
              </w:tabs>
              <w:spacing w:after="0"/>
              <w:rPr>
                <w:rFonts w:ascii="Arial Narrow" w:hAnsi="Arial Narrow"/>
                <w:sz w:val="18"/>
                <w:szCs w:val="18"/>
              </w:rPr>
            </w:pPr>
            <w:r>
              <w:rPr>
                <w:rFonts w:ascii="Arial Narrow" w:hAnsi="Arial Narrow"/>
                <w:sz w:val="18"/>
                <w:szCs w:val="18"/>
              </w:rPr>
              <w:t>______/______/__________</w:t>
            </w:r>
          </w:p>
        </w:tc>
      </w:tr>
      <w:tr w:rsidR="00D42502" w:rsidRPr="00E85BFF" w:rsidTr="00005A9D">
        <w:trPr>
          <w:cantSplit/>
        </w:trPr>
        <w:tc>
          <w:tcPr>
            <w:tcW w:w="1788" w:type="dxa"/>
            <w:tcBorders>
              <w:top w:val="single" w:sz="4" w:space="0" w:color="auto"/>
              <w:left w:val="single" w:sz="4" w:space="0" w:color="auto"/>
              <w:bottom w:val="single" w:sz="4" w:space="0" w:color="auto"/>
              <w:right w:val="single" w:sz="4" w:space="0" w:color="auto"/>
            </w:tcBorders>
          </w:tcPr>
          <w:p w:rsidR="00D42502" w:rsidRPr="00687F2A" w:rsidRDefault="00D42502" w:rsidP="00C27F0D">
            <w:pPr>
              <w:pStyle w:val="BodyText3"/>
              <w:tabs>
                <w:tab w:val="right" w:pos="8920"/>
              </w:tabs>
              <w:spacing w:after="0"/>
              <w:rPr>
                <w:rFonts w:ascii="Arial Narrow" w:hAnsi="Arial Narrow"/>
                <w:b/>
                <w:sz w:val="18"/>
                <w:szCs w:val="18"/>
              </w:rPr>
            </w:pPr>
            <w:r>
              <w:rPr>
                <w:rFonts w:ascii="Arial Narrow" w:hAnsi="Arial Narrow"/>
                <w:b/>
                <w:sz w:val="18"/>
                <w:szCs w:val="18"/>
              </w:rPr>
              <w:t xml:space="preserve">Area, </w:t>
            </w:r>
            <w:r w:rsidRPr="00687F2A">
              <w:rPr>
                <w:rFonts w:ascii="Arial Narrow" w:hAnsi="Arial Narrow"/>
                <w:b/>
                <w:sz w:val="18"/>
                <w:szCs w:val="18"/>
              </w:rPr>
              <w:t>School/Branch</w:t>
            </w:r>
          </w:p>
          <w:p w:rsidR="00D42502" w:rsidRPr="00687F2A" w:rsidRDefault="00D42502" w:rsidP="00C27F0D">
            <w:pPr>
              <w:pStyle w:val="BodyText3"/>
              <w:tabs>
                <w:tab w:val="right" w:pos="8920"/>
              </w:tabs>
              <w:spacing w:after="0"/>
              <w:rPr>
                <w:rFonts w:ascii="Arial Narrow" w:hAnsi="Arial Narrow"/>
                <w:b/>
                <w:sz w:val="18"/>
                <w:szCs w:val="18"/>
              </w:rPr>
            </w:pPr>
            <w:r w:rsidRPr="00E85BFF">
              <w:rPr>
                <w:rFonts w:ascii="Arial Narrow" w:hAnsi="Arial Narrow"/>
                <w:b/>
                <w:sz w:val="18"/>
                <w:szCs w:val="18"/>
              </w:rPr>
              <w:t>Building/Room</w:t>
            </w:r>
          </w:p>
        </w:tc>
        <w:tc>
          <w:tcPr>
            <w:tcW w:w="8101" w:type="dxa"/>
            <w:gridSpan w:val="3"/>
            <w:tcBorders>
              <w:top w:val="single" w:sz="4" w:space="0" w:color="auto"/>
              <w:left w:val="single" w:sz="4" w:space="0" w:color="auto"/>
              <w:bottom w:val="single" w:sz="4" w:space="0" w:color="auto"/>
              <w:right w:val="single" w:sz="4" w:space="0" w:color="auto"/>
            </w:tcBorders>
          </w:tcPr>
          <w:p w:rsidR="00D42502" w:rsidRPr="00E85BFF" w:rsidRDefault="00D42502" w:rsidP="00C27F0D">
            <w:pPr>
              <w:pStyle w:val="BodyText3"/>
              <w:tabs>
                <w:tab w:val="right" w:pos="8920"/>
              </w:tabs>
              <w:spacing w:after="0"/>
              <w:rPr>
                <w:rFonts w:ascii="Arial Narrow" w:hAnsi="Arial Narrow"/>
                <w:sz w:val="18"/>
                <w:szCs w:val="18"/>
              </w:rPr>
            </w:pPr>
          </w:p>
        </w:tc>
      </w:tr>
      <w:tr w:rsidR="00C27F0D" w:rsidRPr="00E85BFF" w:rsidTr="00005A9D">
        <w:trPr>
          <w:cantSplit/>
          <w:trHeight w:val="335"/>
        </w:trPr>
        <w:tc>
          <w:tcPr>
            <w:tcW w:w="1788" w:type="dxa"/>
            <w:vMerge w:val="restart"/>
            <w:tcBorders>
              <w:top w:val="single" w:sz="4" w:space="0" w:color="auto"/>
              <w:left w:val="single" w:sz="4" w:space="0" w:color="auto"/>
              <w:right w:val="single" w:sz="4" w:space="0" w:color="auto"/>
            </w:tcBorders>
          </w:tcPr>
          <w:p w:rsidR="00D42502" w:rsidRPr="00687F2A" w:rsidRDefault="00C27F0D" w:rsidP="00494487">
            <w:pPr>
              <w:pStyle w:val="BodyText3"/>
              <w:tabs>
                <w:tab w:val="right" w:pos="8920"/>
              </w:tabs>
              <w:rPr>
                <w:rFonts w:ascii="Arial Narrow" w:hAnsi="Arial Narrow"/>
                <w:b/>
                <w:sz w:val="18"/>
                <w:szCs w:val="18"/>
              </w:rPr>
            </w:pPr>
            <w:r w:rsidRPr="00687F2A">
              <w:rPr>
                <w:rFonts w:ascii="Arial Narrow" w:hAnsi="Arial Narrow"/>
                <w:b/>
                <w:sz w:val="18"/>
                <w:szCs w:val="18"/>
              </w:rPr>
              <w:t xml:space="preserve">Workers completing the </w:t>
            </w:r>
            <w:r w:rsidR="00494487">
              <w:rPr>
                <w:rFonts w:ascii="Arial Narrow" w:hAnsi="Arial Narrow"/>
                <w:b/>
                <w:sz w:val="18"/>
                <w:szCs w:val="18"/>
              </w:rPr>
              <w:t>r</w:t>
            </w:r>
            <w:r w:rsidRPr="00687F2A">
              <w:rPr>
                <w:rFonts w:ascii="Arial Narrow" w:hAnsi="Arial Narrow"/>
                <w:b/>
                <w:sz w:val="18"/>
                <w:szCs w:val="18"/>
              </w:rPr>
              <w:t xml:space="preserve">isk </w:t>
            </w:r>
            <w:r w:rsidR="00494487">
              <w:rPr>
                <w:rFonts w:ascii="Arial Narrow" w:hAnsi="Arial Narrow"/>
                <w:b/>
                <w:sz w:val="18"/>
                <w:szCs w:val="18"/>
              </w:rPr>
              <w:t>a</w:t>
            </w:r>
            <w:r w:rsidRPr="00687F2A">
              <w:rPr>
                <w:rFonts w:ascii="Arial Narrow" w:hAnsi="Arial Narrow"/>
                <w:b/>
                <w:sz w:val="18"/>
                <w:szCs w:val="18"/>
              </w:rPr>
              <w:t>ssessment</w:t>
            </w:r>
            <w:r w:rsidR="00494487">
              <w:rPr>
                <w:rFonts w:ascii="Arial Narrow" w:hAnsi="Arial Narrow"/>
                <w:b/>
                <w:sz w:val="18"/>
                <w:szCs w:val="18"/>
              </w:rPr>
              <w:t>.</w:t>
            </w:r>
            <w:r w:rsidRPr="00687F2A">
              <w:rPr>
                <w:rFonts w:ascii="Arial Narrow" w:hAnsi="Arial Narrow"/>
                <w:b/>
                <w:sz w:val="18"/>
                <w:szCs w:val="18"/>
              </w:rPr>
              <w:t xml:space="preserve"> </w:t>
            </w:r>
            <w:r w:rsidR="00D42502">
              <w:rPr>
                <w:rFonts w:ascii="Arial Narrow" w:hAnsi="Arial Narrow"/>
                <w:b/>
                <w:sz w:val="18"/>
                <w:szCs w:val="18"/>
              </w:rPr>
              <w:t xml:space="preserve">Name </w:t>
            </w:r>
            <w:r w:rsidRPr="00687F2A">
              <w:rPr>
                <w:rFonts w:ascii="Arial Narrow" w:hAnsi="Arial Narrow"/>
                <w:b/>
                <w:sz w:val="18"/>
                <w:szCs w:val="18"/>
              </w:rPr>
              <w:t>and contact details</w:t>
            </w:r>
          </w:p>
        </w:tc>
        <w:tc>
          <w:tcPr>
            <w:tcW w:w="4274" w:type="dxa"/>
            <w:tcBorders>
              <w:top w:val="single" w:sz="4" w:space="0" w:color="auto"/>
              <w:left w:val="single" w:sz="4" w:space="0" w:color="auto"/>
              <w:bottom w:val="single" w:sz="4" w:space="0" w:color="auto"/>
            </w:tcBorders>
            <w:shd w:val="clear" w:color="auto" w:fill="auto"/>
          </w:tcPr>
          <w:p w:rsidR="00C27F0D" w:rsidRPr="00DE3B77" w:rsidRDefault="00C27F0D" w:rsidP="00C27F0D">
            <w:pPr>
              <w:rPr>
                <w:rFonts w:ascii="Arial Narrow" w:hAnsi="Arial Narrow"/>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F0D" w:rsidRPr="00E85BFF" w:rsidRDefault="00C27F0D" w:rsidP="00C27F0D">
            <w:pPr>
              <w:pStyle w:val="BodyText3"/>
              <w:tabs>
                <w:tab w:val="right" w:pos="8920"/>
              </w:tabs>
              <w:spacing w:after="0"/>
              <w:rPr>
                <w:rFonts w:ascii="Arial Narrow" w:hAnsi="Arial Narrow"/>
                <w:b/>
                <w:sz w:val="18"/>
                <w:szCs w:val="18"/>
              </w:rPr>
            </w:pPr>
            <w:r w:rsidRPr="00E85BFF">
              <w:rPr>
                <w:rFonts w:ascii="Arial Narrow" w:hAnsi="Arial Narrow"/>
                <w:b/>
                <w:sz w:val="18"/>
                <w:szCs w:val="18"/>
              </w:rPr>
              <w:t>Mobile/Phone</w:t>
            </w:r>
          </w:p>
        </w:tc>
        <w:tc>
          <w:tcPr>
            <w:tcW w:w="2126" w:type="dxa"/>
            <w:tcBorders>
              <w:top w:val="single" w:sz="4" w:space="0" w:color="auto"/>
              <w:left w:val="single" w:sz="4" w:space="0" w:color="auto"/>
              <w:bottom w:val="single" w:sz="4" w:space="0" w:color="auto"/>
              <w:right w:val="single" w:sz="4" w:space="0" w:color="auto"/>
            </w:tcBorders>
          </w:tcPr>
          <w:p w:rsidR="00C27F0D" w:rsidRPr="00E85BFF" w:rsidRDefault="00C27F0D" w:rsidP="00C27F0D">
            <w:pPr>
              <w:rPr>
                <w:rFonts w:ascii="Arial Narrow" w:hAnsi="Arial Narrow"/>
                <w:sz w:val="18"/>
                <w:szCs w:val="18"/>
              </w:rPr>
            </w:pPr>
          </w:p>
        </w:tc>
      </w:tr>
      <w:tr w:rsidR="00C27F0D" w:rsidRPr="00E85BFF" w:rsidTr="00005A9D">
        <w:trPr>
          <w:cantSplit/>
          <w:trHeight w:val="335"/>
        </w:trPr>
        <w:tc>
          <w:tcPr>
            <w:tcW w:w="1788" w:type="dxa"/>
            <w:vMerge/>
            <w:tcBorders>
              <w:left w:val="single" w:sz="4" w:space="0" w:color="auto"/>
              <w:right w:val="single" w:sz="4" w:space="0" w:color="auto"/>
            </w:tcBorders>
          </w:tcPr>
          <w:p w:rsidR="00C27F0D" w:rsidRPr="00E85BFF" w:rsidRDefault="00C27F0D" w:rsidP="00C27F0D">
            <w:pPr>
              <w:pStyle w:val="BodyText3"/>
              <w:tabs>
                <w:tab w:val="right" w:pos="8920"/>
              </w:tabs>
              <w:rPr>
                <w:rFonts w:ascii="Arial Narrow" w:hAnsi="Arial Narrow"/>
                <w:sz w:val="18"/>
                <w:szCs w:val="18"/>
              </w:rPr>
            </w:pPr>
          </w:p>
        </w:tc>
        <w:tc>
          <w:tcPr>
            <w:tcW w:w="4274" w:type="dxa"/>
            <w:tcBorders>
              <w:top w:val="single" w:sz="4" w:space="0" w:color="auto"/>
              <w:left w:val="single" w:sz="4" w:space="0" w:color="auto"/>
              <w:bottom w:val="single" w:sz="4" w:space="0" w:color="auto"/>
            </w:tcBorders>
            <w:shd w:val="clear" w:color="auto" w:fill="auto"/>
          </w:tcPr>
          <w:p w:rsidR="00C27F0D" w:rsidRPr="00E85BFF" w:rsidRDefault="00C27F0D" w:rsidP="00C27F0D">
            <w:pPr>
              <w:rPr>
                <w:rFonts w:ascii="Arial Narrow" w:hAnsi="Arial Narro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F0D" w:rsidRPr="00E85BFF" w:rsidRDefault="00C27F0D" w:rsidP="00C27F0D">
            <w:pPr>
              <w:pStyle w:val="BodyText3"/>
              <w:tabs>
                <w:tab w:val="right" w:pos="8920"/>
              </w:tabs>
              <w:spacing w:after="0"/>
              <w:rPr>
                <w:rFonts w:ascii="Arial Narrow" w:hAnsi="Arial Narrow"/>
                <w:b/>
                <w:sz w:val="18"/>
                <w:szCs w:val="18"/>
              </w:rPr>
            </w:pPr>
            <w:r w:rsidRPr="00E85BFF">
              <w:rPr>
                <w:rFonts w:ascii="Arial Narrow" w:hAnsi="Arial Narrow"/>
                <w:b/>
                <w:sz w:val="18"/>
                <w:szCs w:val="18"/>
              </w:rPr>
              <w:t>Mobile/Phone</w:t>
            </w:r>
          </w:p>
        </w:tc>
        <w:tc>
          <w:tcPr>
            <w:tcW w:w="2126" w:type="dxa"/>
            <w:tcBorders>
              <w:top w:val="single" w:sz="4" w:space="0" w:color="auto"/>
              <w:left w:val="single" w:sz="4" w:space="0" w:color="auto"/>
              <w:bottom w:val="single" w:sz="4" w:space="0" w:color="auto"/>
              <w:right w:val="single" w:sz="4" w:space="0" w:color="auto"/>
            </w:tcBorders>
          </w:tcPr>
          <w:p w:rsidR="00C27F0D" w:rsidRPr="00E85BFF" w:rsidRDefault="00C27F0D" w:rsidP="00C27F0D">
            <w:pPr>
              <w:rPr>
                <w:rFonts w:ascii="Arial Narrow" w:hAnsi="Arial Narrow"/>
                <w:sz w:val="18"/>
                <w:szCs w:val="18"/>
              </w:rPr>
            </w:pPr>
          </w:p>
        </w:tc>
      </w:tr>
      <w:tr w:rsidR="00C27F0D" w:rsidRPr="00E85BFF" w:rsidTr="00005A9D">
        <w:trPr>
          <w:cantSplit/>
          <w:trHeight w:val="335"/>
        </w:trPr>
        <w:tc>
          <w:tcPr>
            <w:tcW w:w="1788" w:type="dxa"/>
            <w:vMerge/>
            <w:tcBorders>
              <w:left w:val="single" w:sz="4" w:space="0" w:color="auto"/>
              <w:bottom w:val="single" w:sz="4" w:space="0" w:color="auto"/>
              <w:right w:val="single" w:sz="4" w:space="0" w:color="auto"/>
            </w:tcBorders>
          </w:tcPr>
          <w:p w:rsidR="00C27F0D" w:rsidRPr="00E85BFF" w:rsidRDefault="00C27F0D" w:rsidP="00C27F0D">
            <w:pPr>
              <w:pStyle w:val="BodyText3"/>
              <w:tabs>
                <w:tab w:val="right" w:pos="8920"/>
              </w:tabs>
              <w:rPr>
                <w:rFonts w:ascii="Arial Narrow" w:hAnsi="Arial Narrow"/>
                <w:sz w:val="18"/>
                <w:szCs w:val="18"/>
              </w:rPr>
            </w:pPr>
          </w:p>
        </w:tc>
        <w:tc>
          <w:tcPr>
            <w:tcW w:w="4274" w:type="dxa"/>
            <w:tcBorders>
              <w:top w:val="single" w:sz="4" w:space="0" w:color="auto"/>
              <w:left w:val="single" w:sz="4" w:space="0" w:color="auto"/>
              <w:bottom w:val="single" w:sz="4" w:space="0" w:color="auto"/>
            </w:tcBorders>
            <w:shd w:val="clear" w:color="auto" w:fill="auto"/>
          </w:tcPr>
          <w:p w:rsidR="00C27F0D" w:rsidRPr="00E85BFF" w:rsidRDefault="00C27F0D" w:rsidP="00C27F0D">
            <w:pPr>
              <w:rPr>
                <w:rFonts w:ascii="Arial Narrow" w:hAnsi="Arial Narro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7F0D" w:rsidRPr="00E85BFF" w:rsidRDefault="00C27F0D" w:rsidP="00C27F0D">
            <w:pPr>
              <w:pStyle w:val="BodyText3"/>
              <w:tabs>
                <w:tab w:val="right" w:pos="8920"/>
              </w:tabs>
              <w:spacing w:after="0"/>
              <w:rPr>
                <w:rFonts w:ascii="Arial Narrow" w:hAnsi="Arial Narrow"/>
                <w:b/>
                <w:sz w:val="18"/>
                <w:szCs w:val="18"/>
              </w:rPr>
            </w:pPr>
            <w:r w:rsidRPr="00E85BFF">
              <w:rPr>
                <w:rFonts w:ascii="Arial Narrow" w:hAnsi="Arial Narrow"/>
                <w:b/>
                <w:sz w:val="18"/>
                <w:szCs w:val="18"/>
              </w:rPr>
              <w:t>Mobile/Phone</w:t>
            </w:r>
          </w:p>
        </w:tc>
        <w:tc>
          <w:tcPr>
            <w:tcW w:w="2126" w:type="dxa"/>
            <w:tcBorders>
              <w:top w:val="single" w:sz="4" w:space="0" w:color="auto"/>
              <w:left w:val="single" w:sz="4" w:space="0" w:color="auto"/>
              <w:bottom w:val="single" w:sz="4" w:space="0" w:color="auto"/>
              <w:right w:val="single" w:sz="4" w:space="0" w:color="auto"/>
            </w:tcBorders>
          </w:tcPr>
          <w:p w:rsidR="00C27F0D" w:rsidRPr="00E85BFF" w:rsidRDefault="00C27F0D" w:rsidP="00C27F0D">
            <w:pPr>
              <w:rPr>
                <w:rFonts w:ascii="Arial Narrow" w:hAnsi="Arial Narrow"/>
                <w:sz w:val="18"/>
                <w:szCs w:val="18"/>
              </w:rPr>
            </w:pPr>
          </w:p>
        </w:tc>
      </w:tr>
    </w:tbl>
    <w:p w:rsidR="00C27F0D" w:rsidRPr="006B0843" w:rsidRDefault="00C27F0D" w:rsidP="00C27F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eastAsia="Times New Roman" w:hAnsi="Arial Narrow" w:cs="Arial"/>
          <w:b/>
          <w:bCs/>
          <w:sz w:val="4"/>
          <w:szCs w:val="4"/>
        </w:rPr>
      </w:pPr>
    </w:p>
    <w:p w:rsidR="00C27F0D" w:rsidRPr="00AA37C4" w:rsidRDefault="00D42502" w:rsidP="00892DE3">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3"/>
        <w:rPr>
          <w:rFonts w:ascii="Arial Narrow" w:eastAsia="Times New Roman" w:hAnsi="Arial Narrow" w:cs="Arial"/>
          <w:b/>
          <w:bCs/>
          <w:sz w:val="16"/>
          <w:szCs w:val="16"/>
        </w:rPr>
      </w:pPr>
      <w:r>
        <w:rPr>
          <w:rFonts w:ascii="Arial Narrow" w:eastAsia="Times New Roman" w:hAnsi="Arial Narrow" w:cs="Arial"/>
          <w:bCs/>
          <w:sz w:val="16"/>
          <w:szCs w:val="16"/>
        </w:rPr>
        <w:t xml:space="preserve">This template or equivalent template can be used.  </w:t>
      </w:r>
      <w:r w:rsidR="00C27F0D" w:rsidRPr="00AA37C4">
        <w:rPr>
          <w:rFonts w:ascii="Arial Narrow" w:eastAsia="Times New Roman" w:hAnsi="Arial Narrow" w:cs="Arial"/>
          <w:bCs/>
          <w:sz w:val="16"/>
          <w:szCs w:val="16"/>
        </w:rPr>
        <w:t>Please note that this list is not exhaustive, but can be used as the basis for your initial hazard identification</w:t>
      </w:r>
      <w:r w:rsidR="00C27F0D" w:rsidRPr="00AA37C4">
        <w:rPr>
          <w:rFonts w:ascii="Arial Narrow" w:eastAsia="Times New Roman" w:hAnsi="Arial Narrow" w:cs="Arial"/>
          <w:b/>
          <w:bCs/>
          <w:sz w:val="16"/>
          <w:szCs w:val="16"/>
        </w:rPr>
        <w:t>.</w:t>
      </w:r>
      <w:r w:rsidR="004C6199">
        <w:rPr>
          <w:rFonts w:ascii="Arial Narrow" w:eastAsia="Times New Roman" w:hAnsi="Arial Narrow" w:cs="Arial"/>
          <w:b/>
          <w:bCs/>
          <w:sz w:val="16"/>
          <w:szCs w:val="16"/>
        </w:rPr>
        <w:t xml:space="preserve"> </w:t>
      </w:r>
    </w:p>
    <w:p w:rsidR="00C27F0D" w:rsidRPr="00AA37C4" w:rsidRDefault="00C27F0D" w:rsidP="00892DE3">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Narrow" w:eastAsia="Times New Roman" w:hAnsi="Arial Narrow" w:cs="Arial"/>
          <w:b/>
          <w:bCs/>
          <w:sz w:val="16"/>
          <w:szCs w:val="16"/>
        </w:rPr>
      </w:pPr>
      <w:r w:rsidRPr="00AA37C4">
        <w:rPr>
          <w:rFonts w:ascii="Arial Narrow" w:eastAsia="Times New Roman" w:hAnsi="Arial Narrow" w:cs="Arial"/>
          <w:bCs/>
          <w:sz w:val="16"/>
          <w:szCs w:val="16"/>
        </w:rPr>
        <w:t xml:space="preserve">If you tick yes to any of the </w:t>
      </w:r>
      <w:r w:rsidR="006D1D79">
        <w:rPr>
          <w:rFonts w:ascii="Arial Narrow" w:eastAsia="Times New Roman" w:hAnsi="Arial Narrow" w:cs="Arial"/>
          <w:bCs/>
          <w:sz w:val="16"/>
          <w:szCs w:val="16"/>
        </w:rPr>
        <w:t xml:space="preserve">hazards listed below, </w:t>
      </w:r>
      <w:r w:rsidRPr="00AA37C4">
        <w:rPr>
          <w:rFonts w:ascii="Arial Narrow" w:eastAsia="Times New Roman" w:hAnsi="Arial Narrow" w:cs="Arial"/>
          <w:bCs/>
          <w:sz w:val="16"/>
          <w:szCs w:val="16"/>
        </w:rPr>
        <w:t xml:space="preserve">then the hazard is to be transferred and addressed on </w:t>
      </w:r>
      <w:r w:rsidRPr="00AA37C4">
        <w:rPr>
          <w:rFonts w:ascii="Arial Narrow" w:eastAsia="Times New Roman" w:hAnsi="Arial Narrow" w:cs="Arial"/>
          <w:b/>
          <w:bCs/>
          <w:sz w:val="16"/>
          <w:szCs w:val="16"/>
        </w:rPr>
        <w:t>Appendix C</w:t>
      </w:r>
      <w:r w:rsidR="000F08A7">
        <w:rPr>
          <w:rFonts w:ascii="Arial Narrow" w:eastAsia="Times New Roman" w:hAnsi="Arial Narrow" w:cs="Arial"/>
          <w:b/>
          <w:bCs/>
          <w:sz w:val="16"/>
          <w:szCs w:val="16"/>
        </w:rPr>
        <w:t>2</w:t>
      </w:r>
      <w:r w:rsidRPr="00AA37C4">
        <w:rPr>
          <w:rFonts w:ascii="Arial Narrow" w:eastAsia="Times New Roman" w:hAnsi="Arial Narrow" w:cs="Arial"/>
          <w:b/>
          <w:bCs/>
          <w:sz w:val="16"/>
          <w:szCs w:val="16"/>
        </w:rPr>
        <w:t>.</w:t>
      </w:r>
    </w:p>
    <w:p w:rsidR="00C27F0D" w:rsidRPr="00AA37C4" w:rsidRDefault="00C27F0D" w:rsidP="00C27F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Narrow" w:eastAsia="Times New Roman" w:hAnsi="Arial Narrow" w:cs="Arial"/>
          <w:bCs/>
          <w:sz w:val="16"/>
          <w:szCs w:val="16"/>
        </w:rPr>
      </w:pPr>
      <w:r w:rsidRPr="00AA37C4">
        <w:rPr>
          <w:rFonts w:ascii="Arial Narrow" w:eastAsia="Times New Roman" w:hAnsi="Arial Narrow" w:cs="Arial"/>
          <w:bCs/>
          <w:sz w:val="16"/>
          <w:szCs w:val="16"/>
        </w:rPr>
        <w:t xml:space="preserve">Where a number of </w:t>
      </w:r>
      <w:r w:rsidR="0020342F">
        <w:rPr>
          <w:rFonts w:ascii="Arial Narrow" w:eastAsia="Times New Roman" w:hAnsi="Arial Narrow" w:cs="Arial"/>
          <w:bCs/>
          <w:sz w:val="16"/>
          <w:szCs w:val="16"/>
        </w:rPr>
        <w:t>activities</w:t>
      </w:r>
      <w:r w:rsidRPr="00AA37C4">
        <w:rPr>
          <w:rFonts w:ascii="Arial Narrow" w:eastAsia="Times New Roman" w:hAnsi="Arial Narrow" w:cs="Arial"/>
          <w:bCs/>
          <w:sz w:val="16"/>
          <w:szCs w:val="16"/>
        </w:rPr>
        <w:t xml:space="preserve"> have the same hazards, they may be grouped together on the same assessment and the same con</w:t>
      </w:r>
      <w:r w:rsidR="00266275">
        <w:rPr>
          <w:rFonts w:ascii="Arial Narrow" w:eastAsia="Times New Roman" w:hAnsi="Arial Narrow" w:cs="Arial"/>
          <w:bCs/>
          <w:sz w:val="16"/>
          <w:szCs w:val="16"/>
        </w:rPr>
        <w:t>trol measures applied to each.</w:t>
      </w:r>
    </w:p>
    <w:p w:rsidR="00266275" w:rsidRPr="00266275" w:rsidRDefault="00266275" w:rsidP="00266275">
      <w:pPr>
        <w:rPr>
          <w:rFonts w:ascii="Arial Narrow" w:hAnsi="Arial Narrow"/>
          <w:b/>
          <w:sz w:val="6"/>
          <w:szCs w:val="6"/>
        </w:rPr>
      </w:pPr>
    </w:p>
    <w:p w:rsidR="00571E94" w:rsidRPr="00266275" w:rsidRDefault="005C63A5" w:rsidP="00266275">
      <w:pPr>
        <w:rPr>
          <w:rFonts w:ascii="Arial Narrow" w:hAnsi="Arial Narrow"/>
          <w:b/>
          <w:sz w:val="16"/>
          <w:szCs w:val="16"/>
        </w:rPr>
      </w:pPr>
      <w:r>
        <w:rPr>
          <w:rFonts w:ascii="Arial Narrow" w:hAnsi="Arial Narrow"/>
          <w:b/>
          <w:sz w:val="16"/>
          <w:szCs w:val="16"/>
        </w:rPr>
        <w:t>Consider – is there p</w:t>
      </w:r>
      <w:r w:rsidR="00266275" w:rsidRPr="00266275">
        <w:rPr>
          <w:rFonts w:ascii="Arial Narrow" w:hAnsi="Arial Narrow"/>
          <w:b/>
          <w:sz w:val="16"/>
          <w:szCs w:val="16"/>
        </w:rPr>
        <w:t>otential</w:t>
      </w:r>
      <w:r>
        <w:rPr>
          <w:rFonts w:ascii="Arial Narrow" w:hAnsi="Arial Narrow"/>
          <w:b/>
          <w:sz w:val="16"/>
          <w:szCs w:val="16"/>
        </w:rPr>
        <w:t xml:space="preserve"> for, or identified exposure to any of the following, as part of a process/</w:t>
      </w:r>
      <w:r w:rsidR="001D694C">
        <w:rPr>
          <w:rFonts w:ascii="Arial Narrow" w:hAnsi="Arial Narrow"/>
          <w:b/>
          <w:sz w:val="16"/>
          <w:szCs w:val="16"/>
        </w:rPr>
        <w:t>activity</w:t>
      </w:r>
    </w:p>
    <w:p w:rsidR="00266275" w:rsidRPr="00266275" w:rsidRDefault="00266275" w:rsidP="00266275">
      <w:pPr>
        <w:rPr>
          <w:rFonts w:ascii="Arial Narrow" w:hAnsi="Arial Narrow"/>
          <w:b/>
          <w:sz w:val="8"/>
          <w:szCs w:val="8"/>
        </w:rPr>
      </w:pPr>
    </w:p>
    <w:tbl>
      <w:tblPr>
        <w:tblStyle w:val="TableGrid"/>
        <w:tblW w:w="9918" w:type="dxa"/>
        <w:tblLook w:val="04A0" w:firstRow="1" w:lastRow="0" w:firstColumn="1" w:lastColumn="0" w:noHBand="0" w:noVBand="1"/>
      </w:tblPr>
      <w:tblGrid>
        <w:gridCol w:w="520"/>
        <w:gridCol w:w="7"/>
        <w:gridCol w:w="4485"/>
        <w:gridCol w:w="421"/>
        <w:gridCol w:w="4485"/>
      </w:tblGrid>
      <w:tr w:rsidR="00E22220" w:rsidTr="00EA4375">
        <w:tc>
          <w:tcPr>
            <w:tcW w:w="5012" w:type="dxa"/>
            <w:gridSpan w:val="3"/>
          </w:tcPr>
          <w:p w:rsidR="00E22220" w:rsidRPr="00C27F0D" w:rsidRDefault="00E22220" w:rsidP="00266275">
            <w:pPr>
              <w:spacing w:line="240" w:lineRule="atLeast"/>
              <w:rPr>
                <w:rFonts w:ascii="Arial Narrow" w:hAnsi="Arial Narrow"/>
                <w:b/>
                <w:sz w:val="18"/>
                <w:szCs w:val="18"/>
              </w:rPr>
            </w:pPr>
            <w:r>
              <w:rPr>
                <w:rFonts w:ascii="Arial Narrow" w:hAnsi="Arial Narrow"/>
                <w:b/>
                <w:sz w:val="18"/>
                <w:szCs w:val="18"/>
              </w:rPr>
              <w:t>Physical/Environmental Hazards</w:t>
            </w:r>
            <w:r w:rsidR="00A63CBB">
              <w:rPr>
                <w:rFonts w:ascii="Arial Narrow" w:hAnsi="Arial Narrow"/>
                <w:b/>
                <w:sz w:val="18"/>
                <w:szCs w:val="18"/>
              </w:rPr>
              <w:t xml:space="preserve"> </w:t>
            </w:r>
          </w:p>
        </w:tc>
        <w:tc>
          <w:tcPr>
            <w:tcW w:w="4906" w:type="dxa"/>
            <w:gridSpan w:val="2"/>
          </w:tcPr>
          <w:p w:rsidR="00E22220" w:rsidRPr="00E22220" w:rsidRDefault="00E22220" w:rsidP="00E22220">
            <w:pPr>
              <w:spacing w:line="240" w:lineRule="atLeast"/>
              <w:rPr>
                <w:rFonts w:ascii="Arial Narrow" w:hAnsi="Arial Narrow"/>
                <w:b/>
                <w:sz w:val="18"/>
                <w:szCs w:val="18"/>
              </w:rPr>
            </w:pPr>
            <w:r w:rsidRPr="00E22220">
              <w:rPr>
                <w:rFonts w:ascii="Arial Narrow" w:hAnsi="Arial Narrow"/>
                <w:b/>
                <w:sz w:val="18"/>
                <w:szCs w:val="18"/>
              </w:rPr>
              <w:t>Plant and Equipment</w:t>
            </w:r>
            <w:r w:rsidR="00CB6929">
              <w:rPr>
                <w:rFonts w:ascii="Arial Narrow" w:hAnsi="Arial Narrow"/>
                <w:b/>
                <w:sz w:val="18"/>
                <w:szCs w:val="18"/>
              </w:rPr>
              <w:t xml:space="preserve"> hazards</w:t>
            </w:r>
          </w:p>
        </w:tc>
      </w:tr>
      <w:tr w:rsidR="00A8030E" w:rsidTr="00EA4375">
        <w:tc>
          <w:tcPr>
            <w:tcW w:w="527" w:type="dxa"/>
            <w:gridSpan w:val="2"/>
          </w:tcPr>
          <w:p w:rsidR="00A8030E" w:rsidRPr="00C27F0D" w:rsidRDefault="00EA4375" w:rsidP="00E22220">
            <w:pPr>
              <w:rPr>
                <w:rFonts w:ascii="Arial Narrow" w:hAnsi="Arial Narrow"/>
                <w:sz w:val="18"/>
                <w:szCs w:val="18"/>
              </w:rPr>
            </w:pPr>
            <w:sdt>
              <w:sdtPr>
                <w:rPr>
                  <w:sz w:val="16"/>
                  <w:szCs w:val="16"/>
                </w:rPr>
                <w:id w:val="-1596860939"/>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p>
        </w:tc>
        <w:tc>
          <w:tcPr>
            <w:tcW w:w="4485" w:type="dxa"/>
          </w:tcPr>
          <w:p w:rsidR="00A8030E" w:rsidRPr="00C27F0D" w:rsidRDefault="00A8030E" w:rsidP="008303D8">
            <w:pPr>
              <w:rPr>
                <w:rFonts w:ascii="Arial Narrow" w:hAnsi="Arial Narrow"/>
                <w:sz w:val="18"/>
                <w:szCs w:val="18"/>
              </w:rPr>
            </w:pPr>
            <w:r>
              <w:rPr>
                <w:rFonts w:ascii="Arial Narrow" w:hAnsi="Arial Narrow"/>
                <w:sz w:val="18"/>
                <w:szCs w:val="18"/>
              </w:rPr>
              <w:t>Animals (e.g. hazardous wild animals, bees, snakes)</w:t>
            </w:r>
          </w:p>
        </w:tc>
        <w:tc>
          <w:tcPr>
            <w:tcW w:w="421" w:type="dxa"/>
          </w:tcPr>
          <w:p w:rsidR="00A8030E" w:rsidRPr="00C27F0D" w:rsidRDefault="00EA4375" w:rsidP="00714032">
            <w:pPr>
              <w:rPr>
                <w:rFonts w:ascii="Arial Narrow" w:hAnsi="Arial Narrow"/>
                <w:sz w:val="18"/>
                <w:szCs w:val="18"/>
              </w:rPr>
            </w:pPr>
            <w:sdt>
              <w:sdtPr>
                <w:rPr>
                  <w:sz w:val="16"/>
                  <w:szCs w:val="16"/>
                </w:rPr>
                <w:id w:val="-779332381"/>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p>
        </w:tc>
        <w:tc>
          <w:tcPr>
            <w:tcW w:w="4485" w:type="dxa"/>
          </w:tcPr>
          <w:p w:rsidR="00A8030E" w:rsidRPr="00E22220" w:rsidRDefault="00A8030E" w:rsidP="008303D8">
            <w:pPr>
              <w:spacing w:line="240" w:lineRule="atLeast"/>
              <w:rPr>
                <w:rFonts w:ascii="Arial Narrow" w:hAnsi="Arial Narrow"/>
                <w:sz w:val="18"/>
                <w:szCs w:val="18"/>
              </w:rPr>
            </w:pPr>
            <w:r>
              <w:rPr>
                <w:rFonts w:ascii="Arial Narrow" w:hAnsi="Arial Narrow"/>
                <w:sz w:val="18"/>
                <w:szCs w:val="18"/>
              </w:rPr>
              <w:t>Mobile lifting equipment or farm machinery</w:t>
            </w:r>
          </w:p>
        </w:tc>
      </w:tr>
      <w:tr w:rsidR="00A8030E" w:rsidTr="00EA4375">
        <w:tc>
          <w:tcPr>
            <w:tcW w:w="527" w:type="dxa"/>
            <w:gridSpan w:val="2"/>
          </w:tcPr>
          <w:p w:rsidR="00A8030E" w:rsidRPr="00C27F0D" w:rsidRDefault="00EA4375" w:rsidP="008303D8">
            <w:pPr>
              <w:rPr>
                <w:rFonts w:ascii="Arial Narrow" w:hAnsi="Arial Narrow"/>
                <w:b/>
                <w:sz w:val="18"/>
                <w:szCs w:val="18"/>
              </w:rPr>
            </w:pPr>
            <w:sdt>
              <w:sdtPr>
                <w:rPr>
                  <w:sz w:val="16"/>
                  <w:szCs w:val="16"/>
                </w:rPr>
                <w:id w:val="-2097623613"/>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r w:rsidR="00A8030E" w:rsidRPr="00C27F0D">
              <w:rPr>
                <w:rFonts w:ascii="Arial Narrow" w:hAnsi="Arial Narrow"/>
                <w:sz w:val="18"/>
                <w:szCs w:val="18"/>
              </w:rPr>
              <w:t xml:space="preserve"> </w:t>
            </w:r>
          </w:p>
        </w:tc>
        <w:tc>
          <w:tcPr>
            <w:tcW w:w="4485" w:type="dxa"/>
          </w:tcPr>
          <w:p w:rsidR="00A8030E" w:rsidRPr="00C27F0D" w:rsidRDefault="00A8030E" w:rsidP="00AB54C2">
            <w:pPr>
              <w:rPr>
                <w:rFonts w:ascii="Arial Narrow" w:hAnsi="Arial Narrow"/>
                <w:sz w:val="18"/>
                <w:szCs w:val="18"/>
              </w:rPr>
            </w:pPr>
            <w:r w:rsidRPr="00C27F0D">
              <w:rPr>
                <w:rFonts w:ascii="Arial Narrow" w:hAnsi="Arial Narrow"/>
                <w:sz w:val="18"/>
                <w:szCs w:val="18"/>
              </w:rPr>
              <w:t>Confined space</w:t>
            </w:r>
            <w:r>
              <w:rPr>
                <w:rFonts w:ascii="Arial Narrow" w:hAnsi="Arial Narrow"/>
                <w:sz w:val="18"/>
                <w:szCs w:val="18"/>
              </w:rPr>
              <w:t xml:space="preserve"> entry</w:t>
            </w:r>
            <w:r w:rsidRPr="00C27F0D">
              <w:rPr>
                <w:rFonts w:ascii="Arial Narrow" w:hAnsi="Arial Narrow"/>
                <w:sz w:val="18"/>
                <w:szCs w:val="18"/>
              </w:rPr>
              <w:t xml:space="preserve"> (e.g. pit, tank, s</w:t>
            </w:r>
            <w:r>
              <w:rPr>
                <w:rFonts w:ascii="Arial Narrow" w:hAnsi="Arial Narrow"/>
                <w:sz w:val="18"/>
                <w:szCs w:val="18"/>
              </w:rPr>
              <w:t>i</w:t>
            </w:r>
            <w:r w:rsidRPr="00C27F0D">
              <w:rPr>
                <w:rFonts w:ascii="Arial Narrow" w:hAnsi="Arial Narrow"/>
                <w:sz w:val="18"/>
                <w:szCs w:val="18"/>
              </w:rPr>
              <w:t>lo, entry through a hatch)</w:t>
            </w:r>
          </w:p>
        </w:tc>
        <w:tc>
          <w:tcPr>
            <w:tcW w:w="421" w:type="dxa"/>
          </w:tcPr>
          <w:p w:rsidR="00A8030E" w:rsidRPr="00C27F0D" w:rsidRDefault="00EA4375" w:rsidP="00714032">
            <w:pPr>
              <w:rPr>
                <w:rFonts w:ascii="Arial Narrow" w:hAnsi="Arial Narrow"/>
                <w:b/>
                <w:sz w:val="18"/>
                <w:szCs w:val="18"/>
              </w:rPr>
            </w:pPr>
            <w:sdt>
              <w:sdtPr>
                <w:rPr>
                  <w:sz w:val="16"/>
                  <w:szCs w:val="16"/>
                </w:rPr>
                <w:id w:val="1182319424"/>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r w:rsidR="00A8030E" w:rsidRPr="00C27F0D">
              <w:rPr>
                <w:rFonts w:ascii="Arial Narrow" w:hAnsi="Arial Narrow"/>
                <w:sz w:val="18"/>
                <w:szCs w:val="18"/>
              </w:rPr>
              <w:t xml:space="preserve"> </w:t>
            </w:r>
          </w:p>
        </w:tc>
        <w:tc>
          <w:tcPr>
            <w:tcW w:w="4485" w:type="dxa"/>
          </w:tcPr>
          <w:p w:rsidR="00A8030E" w:rsidRPr="00E22220" w:rsidRDefault="00A8030E" w:rsidP="003F5747">
            <w:pPr>
              <w:spacing w:line="240" w:lineRule="atLeast"/>
              <w:rPr>
                <w:rFonts w:ascii="Arial Narrow" w:hAnsi="Arial Narrow"/>
                <w:sz w:val="18"/>
                <w:szCs w:val="18"/>
              </w:rPr>
            </w:pPr>
            <w:r>
              <w:rPr>
                <w:rFonts w:ascii="Arial Narrow" w:hAnsi="Arial Narrow"/>
                <w:sz w:val="18"/>
                <w:szCs w:val="18"/>
              </w:rPr>
              <w:t>Pressurised vessels/systems (e.g. autoclave, boiler)</w:t>
            </w:r>
          </w:p>
        </w:tc>
      </w:tr>
      <w:tr w:rsidR="00A8030E" w:rsidTr="00EA4375">
        <w:tc>
          <w:tcPr>
            <w:tcW w:w="527" w:type="dxa"/>
            <w:gridSpan w:val="2"/>
          </w:tcPr>
          <w:p w:rsidR="00A8030E" w:rsidRPr="00C27F0D" w:rsidRDefault="00EA4375" w:rsidP="00714032">
            <w:pPr>
              <w:rPr>
                <w:rFonts w:ascii="Arial Narrow" w:hAnsi="Arial Narrow"/>
                <w:sz w:val="18"/>
                <w:szCs w:val="18"/>
              </w:rPr>
            </w:pPr>
            <w:sdt>
              <w:sdtPr>
                <w:rPr>
                  <w:sz w:val="16"/>
                  <w:szCs w:val="16"/>
                </w:rPr>
                <w:id w:val="1003934559"/>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p>
        </w:tc>
        <w:tc>
          <w:tcPr>
            <w:tcW w:w="4485" w:type="dxa"/>
          </w:tcPr>
          <w:p w:rsidR="00A8030E" w:rsidRPr="00C27F0D" w:rsidRDefault="00A8030E" w:rsidP="00E22220">
            <w:pPr>
              <w:rPr>
                <w:rFonts w:ascii="Arial Narrow" w:hAnsi="Arial Narrow"/>
                <w:sz w:val="18"/>
                <w:szCs w:val="18"/>
              </w:rPr>
            </w:pPr>
            <w:r>
              <w:rPr>
                <w:rFonts w:ascii="Arial Narrow" w:hAnsi="Arial Narrow"/>
                <w:sz w:val="18"/>
                <w:szCs w:val="18"/>
              </w:rPr>
              <w:t>Fall from a height (e.g. ladder, elevated platform, cliff, scaffolding)</w:t>
            </w:r>
          </w:p>
        </w:tc>
        <w:tc>
          <w:tcPr>
            <w:tcW w:w="421" w:type="dxa"/>
          </w:tcPr>
          <w:p w:rsidR="00A8030E" w:rsidRPr="00C27F0D" w:rsidRDefault="00EA4375" w:rsidP="00714032">
            <w:pPr>
              <w:rPr>
                <w:rFonts w:ascii="Arial Narrow" w:hAnsi="Arial Narrow"/>
                <w:sz w:val="18"/>
                <w:szCs w:val="18"/>
              </w:rPr>
            </w:pPr>
            <w:sdt>
              <w:sdtPr>
                <w:rPr>
                  <w:sz w:val="16"/>
                  <w:szCs w:val="16"/>
                </w:rPr>
                <w:id w:val="-908081404"/>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p>
        </w:tc>
        <w:tc>
          <w:tcPr>
            <w:tcW w:w="4485" w:type="dxa"/>
          </w:tcPr>
          <w:p w:rsidR="00A8030E" w:rsidRDefault="00A8030E" w:rsidP="003F5747">
            <w:pPr>
              <w:spacing w:line="240" w:lineRule="atLeast"/>
              <w:rPr>
                <w:rFonts w:ascii="Arial Narrow" w:hAnsi="Arial Narrow"/>
                <w:sz w:val="18"/>
                <w:szCs w:val="18"/>
              </w:rPr>
            </w:pPr>
            <w:r>
              <w:rPr>
                <w:rFonts w:ascii="Arial Narrow" w:hAnsi="Arial Narrow"/>
                <w:sz w:val="18"/>
                <w:szCs w:val="18"/>
              </w:rPr>
              <w:t>Hazardous levels of heat or vibration (to whole or part body)</w:t>
            </w:r>
          </w:p>
        </w:tc>
      </w:tr>
      <w:tr w:rsidR="00A8030E" w:rsidTr="00EA4375">
        <w:tc>
          <w:tcPr>
            <w:tcW w:w="527" w:type="dxa"/>
            <w:gridSpan w:val="2"/>
          </w:tcPr>
          <w:p w:rsidR="00A8030E" w:rsidRPr="00C27F0D" w:rsidRDefault="00EA4375" w:rsidP="00714032">
            <w:pPr>
              <w:rPr>
                <w:rFonts w:ascii="Arial Narrow" w:hAnsi="Arial Narrow"/>
                <w:b/>
                <w:sz w:val="18"/>
                <w:szCs w:val="18"/>
              </w:rPr>
            </w:pPr>
            <w:sdt>
              <w:sdtPr>
                <w:rPr>
                  <w:sz w:val="16"/>
                  <w:szCs w:val="16"/>
                </w:rPr>
                <w:id w:val="1020280540"/>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r w:rsidR="00A8030E" w:rsidRPr="00C27F0D">
              <w:rPr>
                <w:rFonts w:ascii="Arial Narrow" w:hAnsi="Arial Narrow"/>
                <w:sz w:val="18"/>
                <w:szCs w:val="18"/>
              </w:rPr>
              <w:t xml:space="preserve"> </w:t>
            </w:r>
          </w:p>
        </w:tc>
        <w:tc>
          <w:tcPr>
            <w:tcW w:w="4485" w:type="dxa"/>
          </w:tcPr>
          <w:p w:rsidR="00A8030E" w:rsidRPr="00C27F0D" w:rsidRDefault="002F145A" w:rsidP="008900B0">
            <w:pPr>
              <w:rPr>
                <w:rFonts w:ascii="Arial Narrow" w:hAnsi="Arial Narrow"/>
                <w:sz w:val="18"/>
                <w:szCs w:val="18"/>
              </w:rPr>
            </w:pPr>
            <w:r>
              <w:rPr>
                <w:rFonts w:ascii="Arial Narrow" w:hAnsi="Arial Narrow"/>
                <w:sz w:val="18"/>
                <w:szCs w:val="18"/>
              </w:rPr>
              <w:t>Fire (potential for uncontrolled fire due to ignition sources)</w:t>
            </w:r>
          </w:p>
        </w:tc>
        <w:tc>
          <w:tcPr>
            <w:tcW w:w="421" w:type="dxa"/>
          </w:tcPr>
          <w:p w:rsidR="00A8030E" w:rsidRPr="00C27F0D" w:rsidRDefault="00EA4375" w:rsidP="00714032">
            <w:pPr>
              <w:rPr>
                <w:rFonts w:ascii="Arial Narrow" w:hAnsi="Arial Narrow"/>
                <w:b/>
                <w:sz w:val="18"/>
                <w:szCs w:val="18"/>
              </w:rPr>
            </w:pPr>
            <w:sdt>
              <w:sdtPr>
                <w:rPr>
                  <w:sz w:val="16"/>
                  <w:szCs w:val="16"/>
                </w:rPr>
                <w:id w:val="1084961066"/>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r w:rsidR="00A8030E" w:rsidRPr="00C27F0D">
              <w:rPr>
                <w:rFonts w:ascii="Arial Narrow" w:hAnsi="Arial Narrow"/>
                <w:sz w:val="18"/>
                <w:szCs w:val="18"/>
              </w:rPr>
              <w:t xml:space="preserve"> </w:t>
            </w:r>
          </w:p>
        </w:tc>
        <w:tc>
          <w:tcPr>
            <w:tcW w:w="4485" w:type="dxa"/>
          </w:tcPr>
          <w:p w:rsidR="00A8030E" w:rsidRDefault="00A8030E" w:rsidP="003F5747">
            <w:pPr>
              <w:spacing w:line="240" w:lineRule="atLeast"/>
              <w:rPr>
                <w:rFonts w:ascii="Arial Narrow" w:hAnsi="Arial Narrow"/>
                <w:sz w:val="18"/>
                <w:szCs w:val="18"/>
              </w:rPr>
            </w:pPr>
            <w:r>
              <w:rPr>
                <w:rFonts w:ascii="Arial Narrow" w:hAnsi="Arial Narrow"/>
                <w:sz w:val="18"/>
                <w:szCs w:val="18"/>
              </w:rPr>
              <w:t>Hazardous plant (e.g. lathes, lasers, microtomes, cryostats,</w:t>
            </w:r>
          </w:p>
        </w:tc>
      </w:tr>
      <w:tr w:rsidR="004C6199" w:rsidTr="00EA4375">
        <w:tc>
          <w:tcPr>
            <w:tcW w:w="527" w:type="dxa"/>
            <w:gridSpan w:val="2"/>
          </w:tcPr>
          <w:p w:rsidR="004C6199" w:rsidRDefault="00EA4375" w:rsidP="00AA37C4">
            <w:pPr>
              <w:rPr>
                <w:rFonts w:ascii="Arial Narrow" w:hAnsi="Arial Narrow"/>
                <w:b/>
                <w:sz w:val="20"/>
                <w:szCs w:val="20"/>
              </w:rPr>
            </w:pPr>
            <w:sdt>
              <w:sdtPr>
                <w:rPr>
                  <w:sz w:val="16"/>
                  <w:szCs w:val="16"/>
                </w:rPr>
                <w:id w:val="13975143"/>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4C6199" w:rsidRDefault="002F145A" w:rsidP="00AA37C4">
            <w:pPr>
              <w:rPr>
                <w:rFonts w:ascii="Arial Narrow" w:hAnsi="Arial Narrow"/>
                <w:sz w:val="18"/>
                <w:szCs w:val="18"/>
              </w:rPr>
            </w:pPr>
            <w:r>
              <w:rPr>
                <w:rFonts w:ascii="Arial Narrow" w:hAnsi="Arial Narrow"/>
                <w:sz w:val="18"/>
                <w:szCs w:val="18"/>
              </w:rPr>
              <w:t>Flying or moving items/plant/vehicles, falling object(s)</w:t>
            </w:r>
          </w:p>
        </w:tc>
        <w:tc>
          <w:tcPr>
            <w:tcW w:w="421" w:type="dxa"/>
          </w:tcPr>
          <w:p w:rsidR="004C6199" w:rsidRPr="00C27F0D" w:rsidRDefault="004C6199" w:rsidP="006906C0">
            <w:pPr>
              <w:spacing w:line="240" w:lineRule="atLeast"/>
              <w:rPr>
                <w:rFonts w:ascii="Arial Narrow" w:hAnsi="Arial Narrow"/>
                <w:sz w:val="18"/>
                <w:szCs w:val="18"/>
              </w:rPr>
            </w:pPr>
          </w:p>
        </w:tc>
        <w:tc>
          <w:tcPr>
            <w:tcW w:w="4485" w:type="dxa"/>
          </w:tcPr>
          <w:p w:rsidR="004C6199" w:rsidRPr="00E22220" w:rsidRDefault="004C6199" w:rsidP="003F5747">
            <w:pPr>
              <w:spacing w:line="240" w:lineRule="atLeast"/>
              <w:rPr>
                <w:rFonts w:ascii="Arial Narrow" w:hAnsi="Arial Narrow"/>
                <w:sz w:val="18"/>
                <w:szCs w:val="18"/>
              </w:rPr>
            </w:pPr>
            <w:r>
              <w:rPr>
                <w:rFonts w:ascii="Arial Narrow" w:hAnsi="Arial Narrow"/>
                <w:sz w:val="18"/>
                <w:szCs w:val="18"/>
              </w:rPr>
              <w:t xml:space="preserve">or operations could result in amputation, eye injury, serious </w:t>
            </w:r>
          </w:p>
        </w:tc>
      </w:tr>
      <w:tr w:rsidR="00A8030E" w:rsidTr="00EA4375">
        <w:tc>
          <w:tcPr>
            <w:tcW w:w="527" w:type="dxa"/>
            <w:gridSpan w:val="2"/>
          </w:tcPr>
          <w:p w:rsidR="00A8030E" w:rsidRPr="00C27F0D" w:rsidRDefault="00EA4375" w:rsidP="00714032">
            <w:pPr>
              <w:rPr>
                <w:rFonts w:ascii="Arial Narrow" w:hAnsi="Arial Narrow"/>
                <w:sz w:val="18"/>
                <w:szCs w:val="18"/>
              </w:rPr>
            </w:pPr>
            <w:sdt>
              <w:sdtPr>
                <w:rPr>
                  <w:sz w:val="16"/>
                  <w:szCs w:val="16"/>
                </w:rPr>
                <w:id w:val="-343867420"/>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A8030E" w:rsidRPr="00C27F0D" w:rsidRDefault="002F145A" w:rsidP="005D7D7C">
            <w:pPr>
              <w:rPr>
                <w:rFonts w:ascii="Arial Narrow" w:hAnsi="Arial Narrow"/>
                <w:sz w:val="18"/>
                <w:szCs w:val="18"/>
              </w:rPr>
            </w:pPr>
            <w:r>
              <w:rPr>
                <w:rFonts w:ascii="Arial Narrow" w:hAnsi="Arial Narrow"/>
                <w:sz w:val="18"/>
                <w:szCs w:val="18"/>
              </w:rPr>
              <w:t>Hazardous terrain or environment including wet/slippery surfaces</w:t>
            </w:r>
          </w:p>
        </w:tc>
        <w:tc>
          <w:tcPr>
            <w:tcW w:w="421" w:type="dxa"/>
          </w:tcPr>
          <w:p w:rsidR="00A8030E" w:rsidRPr="00E22220" w:rsidRDefault="00A8030E" w:rsidP="006906C0">
            <w:pPr>
              <w:spacing w:line="240" w:lineRule="atLeast"/>
              <w:rPr>
                <w:rFonts w:ascii="Arial Narrow" w:hAnsi="Arial Narrow"/>
                <w:sz w:val="18"/>
                <w:szCs w:val="18"/>
              </w:rPr>
            </w:pPr>
          </w:p>
        </w:tc>
        <w:tc>
          <w:tcPr>
            <w:tcW w:w="4485" w:type="dxa"/>
          </w:tcPr>
          <w:p w:rsidR="00A8030E" w:rsidRPr="00E22220" w:rsidRDefault="00A8030E" w:rsidP="003F5747">
            <w:pPr>
              <w:spacing w:line="240" w:lineRule="atLeast"/>
              <w:rPr>
                <w:rFonts w:ascii="Arial Narrow" w:hAnsi="Arial Narrow"/>
                <w:sz w:val="18"/>
                <w:szCs w:val="18"/>
              </w:rPr>
            </w:pPr>
            <w:r>
              <w:rPr>
                <w:rFonts w:ascii="Arial Narrow" w:hAnsi="Arial Narrow"/>
                <w:sz w:val="18"/>
                <w:szCs w:val="18"/>
              </w:rPr>
              <w:t>laceration, crushing injury)</w:t>
            </w:r>
          </w:p>
        </w:tc>
      </w:tr>
      <w:tr w:rsidR="00A8030E" w:rsidTr="00EA4375">
        <w:tc>
          <w:tcPr>
            <w:tcW w:w="527" w:type="dxa"/>
            <w:gridSpan w:val="2"/>
          </w:tcPr>
          <w:p w:rsidR="00A8030E" w:rsidRPr="00C27F0D" w:rsidRDefault="00EA4375" w:rsidP="00714032">
            <w:pPr>
              <w:rPr>
                <w:rFonts w:ascii="Arial Narrow" w:hAnsi="Arial Narrow"/>
                <w:b/>
                <w:sz w:val="18"/>
                <w:szCs w:val="18"/>
              </w:rPr>
            </w:pPr>
            <w:sdt>
              <w:sdtPr>
                <w:rPr>
                  <w:sz w:val="16"/>
                  <w:szCs w:val="16"/>
                </w:rPr>
                <w:id w:val="1156270662"/>
                <w14:checkbox>
                  <w14:checked w14:val="0"/>
                  <w14:checkedState w14:val="2612" w14:font="MS Gothic"/>
                  <w14:uncheckedState w14:val="2610" w14:font="MS Gothic"/>
                </w14:checkbox>
              </w:sdtPr>
              <w:sdtEndPr/>
              <w:sdtContent>
                <w:r w:rsidR="00A8030E">
                  <w:rPr>
                    <w:rFonts w:ascii="MS Gothic" w:eastAsia="MS Gothic" w:hAnsi="MS Gothic" w:hint="eastAsia"/>
                    <w:sz w:val="16"/>
                    <w:szCs w:val="16"/>
                  </w:rPr>
                  <w:t>☐</w:t>
                </w:r>
              </w:sdtContent>
            </w:sdt>
            <w:r w:rsidR="00A8030E" w:rsidRPr="00C27F0D">
              <w:rPr>
                <w:rFonts w:ascii="Arial Narrow" w:hAnsi="Arial Narrow"/>
                <w:sz w:val="18"/>
                <w:szCs w:val="18"/>
              </w:rPr>
              <w:t xml:space="preserve"> </w:t>
            </w:r>
          </w:p>
        </w:tc>
        <w:tc>
          <w:tcPr>
            <w:tcW w:w="4485" w:type="dxa"/>
          </w:tcPr>
          <w:p w:rsidR="00A8030E" w:rsidRPr="00C27F0D" w:rsidRDefault="002F145A" w:rsidP="00F73C5E">
            <w:pPr>
              <w:rPr>
                <w:rFonts w:ascii="Arial Narrow" w:hAnsi="Arial Narrow"/>
                <w:sz w:val="18"/>
                <w:szCs w:val="18"/>
              </w:rPr>
            </w:pPr>
            <w:r>
              <w:rPr>
                <w:rFonts w:ascii="Arial Narrow" w:hAnsi="Arial Narrow"/>
                <w:sz w:val="18"/>
                <w:szCs w:val="18"/>
              </w:rPr>
              <w:t>Lighting/visibility is compromised and hazardous</w:t>
            </w:r>
          </w:p>
        </w:tc>
        <w:tc>
          <w:tcPr>
            <w:tcW w:w="4906" w:type="dxa"/>
            <w:gridSpan w:val="2"/>
          </w:tcPr>
          <w:p w:rsidR="00A8030E" w:rsidRPr="00E22220" w:rsidRDefault="00A8030E" w:rsidP="006444C2">
            <w:pPr>
              <w:spacing w:line="240" w:lineRule="atLeast"/>
              <w:rPr>
                <w:rFonts w:ascii="Arial Narrow" w:hAnsi="Arial Narrow"/>
                <w:sz w:val="18"/>
                <w:szCs w:val="18"/>
              </w:rPr>
            </w:pPr>
            <w:r w:rsidRPr="00371E5D">
              <w:rPr>
                <w:rFonts w:ascii="Arial Narrow" w:hAnsi="Arial Narrow"/>
                <w:b/>
                <w:sz w:val="18"/>
                <w:szCs w:val="18"/>
              </w:rPr>
              <w:t>Radiation</w:t>
            </w:r>
            <w:r>
              <w:rPr>
                <w:rFonts w:ascii="Arial Narrow" w:hAnsi="Arial Narrow"/>
                <w:b/>
                <w:sz w:val="18"/>
                <w:szCs w:val="18"/>
              </w:rPr>
              <w:t xml:space="preserve"> hazards</w:t>
            </w:r>
          </w:p>
        </w:tc>
      </w:tr>
      <w:tr w:rsidR="002F145A" w:rsidTr="00EA4375">
        <w:tc>
          <w:tcPr>
            <w:tcW w:w="527" w:type="dxa"/>
            <w:gridSpan w:val="2"/>
          </w:tcPr>
          <w:p w:rsidR="002F145A" w:rsidRPr="00C27F0D" w:rsidRDefault="00EA4375" w:rsidP="00714032">
            <w:pPr>
              <w:rPr>
                <w:rFonts w:ascii="Arial Narrow" w:hAnsi="Arial Narrow"/>
                <w:sz w:val="18"/>
                <w:szCs w:val="18"/>
              </w:rPr>
            </w:pPr>
            <w:sdt>
              <w:sdtPr>
                <w:rPr>
                  <w:sz w:val="16"/>
                  <w:szCs w:val="16"/>
                </w:rPr>
                <w:id w:val="-1167941770"/>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714032">
            <w:pPr>
              <w:rPr>
                <w:rFonts w:ascii="Arial Narrow" w:hAnsi="Arial Narrow"/>
                <w:sz w:val="18"/>
                <w:szCs w:val="18"/>
              </w:rPr>
            </w:pPr>
            <w:r>
              <w:rPr>
                <w:rFonts w:ascii="Arial Narrow" w:hAnsi="Arial Narrow"/>
                <w:sz w:val="18"/>
                <w:szCs w:val="18"/>
              </w:rPr>
              <w:t>Noise or sound levels &gt; 85dB(A) or peak level of greater than</w:t>
            </w:r>
          </w:p>
        </w:tc>
        <w:tc>
          <w:tcPr>
            <w:tcW w:w="421" w:type="dxa"/>
          </w:tcPr>
          <w:p w:rsidR="002F145A" w:rsidRPr="00C27F0D" w:rsidRDefault="00EA4375" w:rsidP="00714032">
            <w:pPr>
              <w:rPr>
                <w:rFonts w:ascii="Arial Narrow" w:hAnsi="Arial Narrow"/>
                <w:sz w:val="18"/>
                <w:szCs w:val="18"/>
              </w:rPr>
            </w:pPr>
            <w:sdt>
              <w:sdtPr>
                <w:rPr>
                  <w:sz w:val="16"/>
                  <w:szCs w:val="16"/>
                </w:rPr>
                <w:id w:val="438267659"/>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2F145A" w:rsidP="003F5747">
            <w:pPr>
              <w:spacing w:line="240" w:lineRule="atLeast"/>
              <w:rPr>
                <w:rFonts w:ascii="Arial Narrow" w:hAnsi="Arial Narrow"/>
                <w:sz w:val="18"/>
                <w:szCs w:val="18"/>
              </w:rPr>
            </w:pPr>
            <w:r>
              <w:rPr>
                <w:rFonts w:ascii="Arial Narrow" w:hAnsi="Arial Narrow"/>
                <w:sz w:val="18"/>
                <w:szCs w:val="18"/>
              </w:rPr>
              <w:t>Sealed sources or unsealed sources</w:t>
            </w:r>
          </w:p>
        </w:tc>
      </w:tr>
      <w:tr w:rsidR="002F145A" w:rsidTr="00EA4375">
        <w:tc>
          <w:tcPr>
            <w:tcW w:w="527" w:type="dxa"/>
            <w:gridSpan w:val="2"/>
          </w:tcPr>
          <w:p w:rsidR="002F145A" w:rsidRPr="00C27F0D" w:rsidRDefault="002F145A" w:rsidP="002F145A">
            <w:pPr>
              <w:rPr>
                <w:rFonts w:ascii="Arial Narrow" w:hAnsi="Arial Narrow"/>
                <w:b/>
                <w:sz w:val="18"/>
                <w:szCs w:val="18"/>
              </w:rPr>
            </w:pPr>
          </w:p>
        </w:tc>
        <w:tc>
          <w:tcPr>
            <w:tcW w:w="4485" w:type="dxa"/>
          </w:tcPr>
          <w:p w:rsidR="002F145A" w:rsidRPr="00C27F0D" w:rsidRDefault="002F145A" w:rsidP="00714032">
            <w:pPr>
              <w:rPr>
                <w:rFonts w:ascii="Arial Narrow" w:hAnsi="Arial Narrow"/>
                <w:sz w:val="18"/>
                <w:szCs w:val="18"/>
              </w:rPr>
            </w:pPr>
            <w:r>
              <w:rPr>
                <w:rFonts w:ascii="Arial Narrow" w:hAnsi="Arial Narrow"/>
                <w:sz w:val="18"/>
                <w:szCs w:val="18"/>
              </w:rPr>
              <w:t>135 dB(C) for any period of time</w:t>
            </w:r>
          </w:p>
        </w:tc>
        <w:tc>
          <w:tcPr>
            <w:tcW w:w="421" w:type="dxa"/>
          </w:tcPr>
          <w:p w:rsidR="002F145A" w:rsidRPr="00C27F0D" w:rsidRDefault="00EA4375" w:rsidP="00714032">
            <w:pPr>
              <w:rPr>
                <w:rFonts w:ascii="Arial Narrow" w:hAnsi="Arial Narrow"/>
                <w:b/>
                <w:sz w:val="18"/>
                <w:szCs w:val="18"/>
              </w:rPr>
            </w:pPr>
            <w:sdt>
              <w:sdtPr>
                <w:rPr>
                  <w:sz w:val="16"/>
                  <w:szCs w:val="16"/>
                </w:rPr>
                <w:id w:val="1626037973"/>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r w:rsidR="002F145A" w:rsidRPr="00C27F0D">
              <w:rPr>
                <w:rFonts w:ascii="Arial Narrow" w:hAnsi="Arial Narrow"/>
                <w:sz w:val="18"/>
                <w:szCs w:val="18"/>
              </w:rPr>
              <w:t xml:space="preserve"> </w:t>
            </w:r>
          </w:p>
        </w:tc>
        <w:tc>
          <w:tcPr>
            <w:tcW w:w="4485" w:type="dxa"/>
          </w:tcPr>
          <w:p w:rsidR="002F145A" w:rsidRPr="00E22220" w:rsidRDefault="002F145A" w:rsidP="003F5747">
            <w:pPr>
              <w:spacing w:line="240" w:lineRule="atLeast"/>
              <w:rPr>
                <w:rFonts w:ascii="Arial Narrow" w:hAnsi="Arial Narrow"/>
                <w:sz w:val="18"/>
                <w:szCs w:val="18"/>
              </w:rPr>
            </w:pPr>
            <w:r>
              <w:rPr>
                <w:rFonts w:ascii="Arial Narrow" w:hAnsi="Arial Narrow"/>
                <w:sz w:val="18"/>
                <w:szCs w:val="18"/>
              </w:rPr>
              <w:t>Artificial sources (UV)</w:t>
            </w:r>
          </w:p>
        </w:tc>
      </w:tr>
      <w:tr w:rsidR="002F145A" w:rsidTr="00EA4375">
        <w:tc>
          <w:tcPr>
            <w:tcW w:w="527" w:type="dxa"/>
            <w:gridSpan w:val="2"/>
          </w:tcPr>
          <w:p w:rsidR="002F145A" w:rsidRPr="00C27F0D" w:rsidRDefault="00EA4375" w:rsidP="00714032">
            <w:pPr>
              <w:rPr>
                <w:rFonts w:ascii="Arial Narrow" w:hAnsi="Arial Narrow"/>
                <w:sz w:val="18"/>
                <w:szCs w:val="18"/>
              </w:rPr>
            </w:pPr>
            <w:sdt>
              <w:sdtPr>
                <w:rPr>
                  <w:sz w:val="16"/>
                  <w:szCs w:val="16"/>
                </w:rPr>
                <w:id w:val="124971069"/>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8303D8">
            <w:pPr>
              <w:rPr>
                <w:rFonts w:ascii="Arial Narrow" w:hAnsi="Arial Narrow"/>
                <w:sz w:val="18"/>
                <w:szCs w:val="18"/>
              </w:rPr>
            </w:pPr>
            <w:r>
              <w:rPr>
                <w:rFonts w:ascii="Arial Narrow" w:hAnsi="Arial Narrow"/>
                <w:sz w:val="18"/>
                <w:szCs w:val="18"/>
              </w:rPr>
              <w:t>Temperature or weather extremes (e.g. hypothermia, major burns)</w:t>
            </w:r>
          </w:p>
        </w:tc>
        <w:tc>
          <w:tcPr>
            <w:tcW w:w="4906" w:type="dxa"/>
            <w:gridSpan w:val="2"/>
          </w:tcPr>
          <w:p w:rsidR="002F145A" w:rsidRPr="00E22220" w:rsidRDefault="002F145A" w:rsidP="005C63A5">
            <w:pPr>
              <w:spacing w:line="240" w:lineRule="atLeast"/>
              <w:rPr>
                <w:rFonts w:ascii="Arial Narrow" w:hAnsi="Arial Narrow"/>
                <w:sz w:val="18"/>
                <w:szCs w:val="18"/>
              </w:rPr>
            </w:pPr>
            <w:r w:rsidRPr="00371E5D">
              <w:rPr>
                <w:rFonts w:ascii="Arial Narrow" w:hAnsi="Arial Narrow"/>
                <w:b/>
                <w:sz w:val="18"/>
                <w:szCs w:val="18"/>
              </w:rPr>
              <w:t>Biological</w:t>
            </w:r>
            <w:r>
              <w:rPr>
                <w:rFonts w:ascii="Arial Narrow" w:hAnsi="Arial Narrow"/>
                <w:b/>
                <w:sz w:val="18"/>
                <w:szCs w:val="18"/>
              </w:rPr>
              <w:t xml:space="preserve"> hazards (e.g. via inhalation, contact, digestion)</w:t>
            </w:r>
          </w:p>
        </w:tc>
      </w:tr>
      <w:tr w:rsidR="002F145A" w:rsidTr="00EA4375">
        <w:tc>
          <w:tcPr>
            <w:tcW w:w="527" w:type="dxa"/>
            <w:gridSpan w:val="2"/>
          </w:tcPr>
          <w:p w:rsidR="002F145A" w:rsidRPr="00C27F0D" w:rsidRDefault="00EA4375" w:rsidP="00714032">
            <w:pPr>
              <w:rPr>
                <w:rFonts w:ascii="Arial Narrow" w:hAnsi="Arial Narrow"/>
                <w:b/>
                <w:sz w:val="18"/>
                <w:szCs w:val="18"/>
              </w:rPr>
            </w:pPr>
            <w:sdt>
              <w:sdtPr>
                <w:rPr>
                  <w:sz w:val="16"/>
                  <w:szCs w:val="16"/>
                </w:rPr>
                <w:id w:val="-384874350"/>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3F5747">
            <w:pPr>
              <w:rPr>
                <w:rFonts w:ascii="Arial Narrow" w:hAnsi="Arial Narrow"/>
                <w:sz w:val="18"/>
                <w:szCs w:val="18"/>
              </w:rPr>
            </w:pPr>
            <w:r>
              <w:rPr>
                <w:rFonts w:ascii="Arial Narrow" w:hAnsi="Arial Narrow"/>
                <w:sz w:val="18"/>
                <w:szCs w:val="18"/>
              </w:rPr>
              <w:t xml:space="preserve">Isolation (e.g. work in a remote area, difficult to access work site, </w:t>
            </w:r>
          </w:p>
        </w:tc>
        <w:tc>
          <w:tcPr>
            <w:tcW w:w="421" w:type="dxa"/>
          </w:tcPr>
          <w:p w:rsidR="002F145A" w:rsidRPr="00C27F0D" w:rsidRDefault="00EA4375" w:rsidP="00714032">
            <w:pPr>
              <w:rPr>
                <w:rFonts w:ascii="Arial Narrow" w:hAnsi="Arial Narrow"/>
                <w:sz w:val="18"/>
                <w:szCs w:val="18"/>
              </w:rPr>
            </w:pPr>
            <w:sdt>
              <w:sdtPr>
                <w:rPr>
                  <w:sz w:val="16"/>
                  <w:szCs w:val="16"/>
                </w:rPr>
                <w:id w:val="-345242251"/>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2F145A" w:rsidP="008303D8">
            <w:pPr>
              <w:spacing w:line="240" w:lineRule="atLeast"/>
              <w:rPr>
                <w:rFonts w:ascii="Arial Narrow" w:hAnsi="Arial Narrow"/>
                <w:sz w:val="18"/>
                <w:szCs w:val="18"/>
              </w:rPr>
            </w:pPr>
            <w:r>
              <w:rPr>
                <w:rFonts w:ascii="Arial Narrow" w:hAnsi="Arial Narrow"/>
                <w:sz w:val="18"/>
                <w:szCs w:val="18"/>
              </w:rPr>
              <w:t>Contamination (e.g. pathogens, body fluids)</w:t>
            </w:r>
          </w:p>
        </w:tc>
      </w:tr>
      <w:tr w:rsidR="002F145A" w:rsidTr="00EA4375">
        <w:tc>
          <w:tcPr>
            <w:tcW w:w="527" w:type="dxa"/>
            <w:gridSpan w:val="2"/>
          </w:tcPr>
          <w:p w:rsidR="002F145A" w:rsidRPr="00C27F0D" w:rsidRDefault="002F145A" w:rsidP="00F73C5E">
            <w:pPr>
              <w:rPr>
                <w:rFonts w:ascii="Arial Narrow" w:hAnsi="Arial Narrow"/>
                <w:sz w:val="18"/>
                <w:szCs w:val="18"/>
              </w:rPr>
            </w:pPr>
          </w:p>
        </w:tc>
        <w:tc>
          <w:tcPr>
            <w:tcW w:w="4485" w:type="dxa"/>
          </w:tcPr>
          <w:p w:rsidR="002F145A" w:rsidRDefault="002F145A" w:rsidP="00F73C5E">
            <w:pPr>
              <w:rPr>
                <w:rFonts w:ascii="Arial Narrow" w:hAnsi="Arial Narrow"/>
                <w:sz w:val="18"/>
                <w:szCs w:val="18"/>
              </w:rPr>
            </w:pPr>
            <w:proofErr w:type="gramStart"/>
            <w:r>
              <w:rPr>
                <w:rFonts w:ascii="Arial Narrow" w:hAnsi="Arial Narrow"/>
                <w:sz w:val="18"/>
                <w:szCs w:val="18"/>
              </w:rPr>
              <w:t>or</w:t>
            </w:r>
            <w:proofErr w:type="gramEnd"/>
            <w:r>
              <w:rPr>
                <w:rFonts w:ascii="Arial Narrow" w:hAnsi="Arial Narrow"/>
                <w:sz w:val="18"/>
                <w:szCs w:val="18"/>
              </w:rPr>
              <w:t xml:space="preserve"> a rescue effort would be difficult in the event of an emergency.</w:t>
            </w:r>
          </w:p>
        </w:tc>
        <w:tc>
          <w:tcPr>
            <w:tcW w:w="421" w:type="dxa"/>
          </w:tcPr>
          <w:p w:rsidR="002F145A" w:rsidRPr="00C27F0D" w:rsidRDefault="00EA4375" w:rsidP="00714032">
            <w:pPr>
              <w:rPr>
                <w:rFonts w:ascii="Arial Narrow" w:hAnsi="Arial Narrow"/>
                <w:b/>
                <w:sz w:val="18"/>
                <w:szCs w:val="18"/>
              </w:rPr>
            </w:pPr>
            <w:sdt>
              <w:sdtPr>
                <w:rPr>
                  <w:sz w:val="16"/>
                  <w:szCs w:val="16"/>
                </w:rPr>
                <w:id w:val="-1325727018"/>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r w:rsidR="002F145A" w:rsidRPr="00C27F0D">
              <w:rPr>
                <w:rFonts w:ascii="Arial Narrow" w:hAnsi="Arial Narrow"/>
                <w:sz w:val="18"/>
                <w:szCs w:val="18"/>
              </w:rPr>
              <w:t xml:space="preserve"> </w:t>
            </w:r>
          </w:p>
        </w:tc>
        <w:tc>
          <w:tcPr>
            <w:tcW w:w="4485" w:type="dxa"/>
          </w:tcPr>
          <w:p w:rsidR="002F145A" w:rsidRPr="00E22220" w:rsidRDefault="002F145A" w:rsidP="008303D8">
            <w:pPr>
              <w:spacing w:line="240" w:lineRule="atLeast"/>
              <w:rPr>
                <w:rFonts w:ascii="Arial Narrow" w:hAnsi="Arial Narrow"/>
                <w:sz w:val="18"/>
                <w:szCs w:val="18"/>
              </w:rPr>
            </w:pPr>
            <w:r>
              <w:rPr>
                <w:rFonts w:ascii="Arial Narrow" w:hAnsi="Arial Narrow"/>
                <w:sz w:val="18"/>
                <w:szCs w:val="18"/>
              </w:rPr>
              <w:t>Animal handling (e.g. bites, allergies)</w:t>
            </w:r>
          </w:p>
        </w:tc>
      </w:tr>
      <w:tr w:rsidR="002F145A" w:rsidTr="00EA4375">
        <w:tc>
          <w:tcPr>
            <w:tcW w:w="527" w:type="dxa"/>
            <w:gridSpan w:val="2"/>
          </w:tcPr>
          <w:p w:rsidR="002F145A" w:rsidRPr="00C27F0D" w:rsidRDefault="00EA4375" w:rsidP="00F73C5E">
            <w:pPr>
              <w:rPr>
                <w:rFonts w:ascii="Arial Narrow" w:hAnsi="Arial Narrow"/>
                <w:sz w:val="18"/>
                <w:szCs w:val="18"/>
              </w:rPr>
            </w:pPr>
            <w:sdt>
              <w:sdtPr>
                <w:rPr>
                  <w:sz w:val="16"/>
                  <w:szCs w:val="16"/>
                </w:rPr>
                <w:id w:val="408735933"/>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8303D8">
            <w:pPr>
              <w:rPr>
                <w:rFonts w:ascii="Arial Narrow" w:hAnsi="Arial Narrow"/>
                <w:sz w:val="18"/>
                <w:szCs w:val="18"/>
              </w:rPr>
            </w:pPr>
            <w:r>
              <w:rPr>
                <w:rFonts w:ascii="Arial Narrow" w:hAnsi="Arial Narrow"/>
                <w:sz w:val="18"/>
                <w:szCs w:val="18"/>
              </w:rPr>
              <w:t>Boating and/or Diving (e.g. risk of drowning)</w:t>
            </w:r>
          </w:p>
        </w:tc>
        <w:tc>
          <w:tcPr>
            <w:tcW w:w="421" w:type="dxa"/>
          </w:tcPr>
          <w:p w:rsidR="002F145A" w:rsidRPr="00E22220" w:rsidRDefault="00EA4375" w:rsidP="00A8030E">
            <w:pPr>
              <w:spacing w:line="240" w:lineRule="atLeast"/>
              <w:rPr>
                <w:rFonts w:ascii="Arial Narrow" w:hAnsi="Arial Narrow"/>
                <w:sz w:val="18"/>
                <w:szCs w:val="18"/>
              </w:rPr>
            </w:pPr>
            <w:sdt>
              <w:sdtPr>
                <w:rPr>
                  <w:sz w:val="16"/>
                  <w:szCs w:val="16"/>
                </w:rPr>
                <w:id w:val="798961857"/>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r w:rsidR="002F145A" w:rsidRPr="00C27F0D">
              <w:rPr>
                <w:rFonts w:ascii="Arial Narrow" w:hAnsi="Arial Narrow"/>
                <w:sz w:val="18"/>
                <w:szCs w:val="18"/>
              </w:rPr>
              <w:t xml:space="preserve"> </w:t>
            </w:r>
          </w:p>
        </w:tc>
        <w:tc>
          <w:tcPr>
            <w:tcW w:w="4485" w:type="dxa"/>
          </w:tcPr>
          <w:p w:rsidR="002F145A" w:rsidRPr="00E22220" w:rsidRDefault="002F145A" w:rsidP="003F5747">
            <w:pPr>
              <w:pStyle w:val="Default"/>
              <w:rPr>
                <w:rFonts w:ascii="Arial Narrow" w:hAnsi="Arial Narrow"/>
                <w:sz w:val="18"/>
                <w:szCs w:val="18"/>
              </w:rPr>
            </w:pPr>
            <w:r>
              <w:rPr>
                <w:rFonts w:ascii="Arial Narrow" w:hAnsi="Arial Narrow"/>
                <w:sz w:val="18"/>
                <w:szCs w:val="18"/>
              </w:rPr>
              <w:t>Other</w:t>
            </w:r>
            <w:r>
              <w:rPr>
                <w:sz w:val="20"/>
                <w:szCs w:val="20"/>
              </w:rPr>
              <w:t xml:space="preserve"> </w:t>
            </w:r>
          </w:p>
        </w:tc>
      </w:tr>
      <w:tr w:rsidR="002F145A" w:rsidTr="00EA4375">
        <w:tc>
          <w:tcPr>
            <w:tcW w:w="5012" w:type="dxa"/>
            <w:gridSpan w:val="3"/>
          </w:tcPr>
          <w:p w:rsidR="002F145A" w:rsidRDefault="002F145A" w:rsidP="00F73C5E">
            <w:pPr>
              <w:rPr>
                <w:rFonts w:ascii="Arial Narrow" w:hAnsi="Arial Narrow"/>
                <w:sz w:val="18"/>
                <w:szCs w:val="18"/>
              </w:rPr>
            </w:pPr>
            <w:r w:rsidRPr="00E22220">
              <w:rPr>
                <w:rFonts w:ascii="Arial Narrow" w:hAnsi="Arial Narrow"/>
                <w:b/>
                <w:sz w:val="18"/>
                <w:szCs w:val="18"/>
              </w:rPr>
              <w:t>Communications</w:t>
            </w:r>
          </w:p>
        </w:tc>
        <w:tc>
          <w:tcPr>
            <w:tcW w:w="4906" w:type="dxa"/>
            <w:gridSpan w:val="2"/>
          </w:tcPr>
          <w:p w:rsidR="002F145A" w:rsidRPr="00051D05" w:rsidRDefault="002F145A" w:rsidP="00051D05">
            <w:pPr>
              <w:spacing w:line="240" w:lineRule="atLeast"/>
              <w:rPr>
                <w:rFonts w:ascii="Arial Narrow" w:hAnsi="Arial Narrow"/>
                <w:b/>
                <w:sz w:val="18"/>
                <w:szCs w:val="18"/>
              </w:rPr>
            </w:pPr>
            <w:r w:rsidRPr="00C05F6A">
              <w:rPr>
                <w:rFonts w:ascii="Arial Narrow" w:hAnsi="Arial Narrow"/>
                <w:b/>
                <w:sz w:val="18"/>
                <w:szCs w:val="18"/>
              </w:rPr>
              <w:t>Chemical</w:t>
            </w:r>
            <w:r>
              <w:rPr>
                <w:rFonts w:ascii="Arial Narrow" w:hAnsi="Arial Narrow"/>
                <w:b/>
                <w:sz w:val="18"/>
                <w:szCs w:val="18"/>
              </w:rPr>
              <w:t xml:space="preserve"> hazards</w:t>
            </w:r>
          </w:p>
        </w:tc>
      </w:tr>
      <w:tr w:rsidR="002F145A" w:rsidTr="00EA4375">
        <w:tc>
          <w:tcPr>
            <w:tcW w:w="520" w:type="dxa"/>
          </w:tcPr>
          <w:p w:rsidR="002F145A" w:rsidRPr="00C27F0D" w:rsidRDefault="00EA4375" w:rsidP="003F5747">
            <w:pPr>
              <w:spacing w:line="240" w:lineRule="atLeast"/>
              <w:rPr>
                <w:rFonts w:ascii="Arial Narrow" w:hAnsi="Arial Narrow"/>
                <w:sz w:val="18"/>
                <w:szCs w:val="18"/>
              </w:rPr>
            </w:pPr>
            <w:sdt>
              <w:sdtPr>
                <w:rPr>
                  <w:sz w:val="16"/>
                  <w:szCs w:val="16"/>
                </w:rPr>
                <w:id w:val="1085346274"/>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92" w:type="dxa"/>
            <w:gridSpan w:val="2"/>
          </w:tcPr>
          <w:p w:rsidR="002F145A" w:rsidRDefault="002F145A" w:rsidP="003F5747">
            <w:pPr>
              <w:rPr>
                <w:rFonts w:ascii="Arial Narrow" w:hAnsi="Arial Narrow"/>
                <w:sz w:val="18"/>
                <w:szCs w:val="18"/>
              </w:rPr>
            </w:pPr>
            <w:r>
              <w:rPr>
                <w:rFonts w:ascii="Arial Narrow" w:hAnsi="Arial Narrow"/>
                <w:sz w:val="18"/>
                <w:szCs w:val="18"/>
              </w:rPr>
              <w:t>Communication problems (e.g. by virtue of location or isolation)</w:t>
            </w:r>
          </w:p>
        </w:tc>
        <w:tc>
          <w:tcPr>
            <w:tcW w:w="421" w:type="dxa"/>
          </w:tcPr>
          <w:p w:rsidR="002F145A" w:rsidRPr="00E22220" w:rsidRDefault="00EA4375" w:rsidP="00A8030E">
            <w:pPr>
              <w:spacing w:line="240" w:lineRule="atLeast"/>
              <w:rPr>
                <w:rFonts w:ascii="Arial Narrow" w:hAnsi="Arial Narrow"/>
                <w:sz w:val="18"/>
                <w:szCs w:val="18"/>
              </w:rPr>
            </w:pPr>
            <w:sdt>
              <w:sdtPr>
                <w:rPr>
                  <w:sz w:val="16"/>
                  <w:szCs w:val="16"/>
                </w:rPr>
                <w:id w:val="35943508"/>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r w:rsidR="002F145A" w:rsidRPr="00C27F0D">
              <w:rPr>
                <w:rFonts w:ascii="Arial Narrow" w:hAnsi="Arial Narrow"/>
                <w:sz w:val="18"/>
                <w:szCs w:val="18"/>
              </w:rPr>
              <w:t xml:space="preserve"> </w:t>
            </w:r>
          </w:p>
        </w:tc>
        <w:tc>
          <w:tcPr>
            <w:tcW w:w="4485" w:type="dxa"/>
          </w:tcPr>
          <w:p w:rsidR="002F145A" w:rsidRPr="00E22220" w:rsidRDefault="002F145A" w:rsidP="003F5747">
            <w:pPr>
              <w:spacing w:line="240" w:lineRule="atLeast"/>
              <w:rPr>
                <w:rFonts w:ascii="Arial Narrow" w:hAnsi="Arial Narrow"/>
                <w:sz w:val="18"/>
                <w:szCs w:val="18"/>
              </w:rPr>
            </w:pPr>
            <w:r>
              <w:rPr>
                <w:rFonts w:ascii="Arial Narrow" w:hAnsi="Arial Narrow"/>
                <w:sz w:val="18"/>
                <w:szCs w:val="18"/>
              </w:rPr>
              <w:t>Explosive substances</w:t>
            </w:r>
          </w:p>
        </w:tc>
      </w:tr>
      <w:tr w:rsidR="002F145A" w:rsidTr="00EA4375">
        <w:tc>
          <w:tcPr>
            <w:tcW w:w="5012" w:type="dxa"/>
            <w:gridSpan w:val="3"/>
          </w:tcPr>
          <w:p w:rsidR="002F145A" w:rsidRDefault="002F145A" w:rsidP="00A63CBB">
            <w:pPr>
              <w:rPr>
                <w:rFonts w:ascii="Arial Narrow" w:hAnsi="Arial Narrow"/>
                <w:sz w:val="18"/>
                <w:szCs w:val="18"/>
              </w:rPr>
            </w:pPr>
            <w:r w:rsidRPr="00E22220">
              <w:rPr>
                <w:rFonts w:ascii="Arial Narrow" w:hAnsi="Arial Narrow"/>
                <w:b/>
                <w:sz w:val="18"/>
                <w:szCs w:val="18"/>
              </w:rPr>
              <w:t>Electrical</w:t>
            </w:r>
          </w:p>
        </w:tc>
        <w:tc>
          <w:tcPr>
            <w:tcW w:w="421" w:type="dxa"/>
          </w:tcPr>
          <w:p w:rsidR="002F145A" w:rsidRPr="00AE4EE6" w:rsidRDefault="00EA4375" w:rsidP="003F5747">
            <w:pPr>
              <w:spacing w:line="240" w:lineRule="atLeast"/>
              <w:rPr>
                <w:rFonts w:ascii="Arial Narrow" w:hAnsi="Arial Narrow"/>
                <w:sz w:val="18"/>
                <w:szCs w:val="18"/>
              </w:rPr>
            </w:pPr>
            <w:sdt>
              <w:sdtPr>
                <w:rPr>
                  <w:sz w:val="16"/>
                  <w:szCs w:val="16"/>
                </w:rPr>
                <w:id w:val="-6063531"/>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051D05" w:rsidRDefault="002F145A" w:rsidP="008303D8">
            <w:pPr>
              <w:spacing w:line="240" w:lineRule="atLeast"/>
              <w:rPr>
                <w:rFonts w:ascii="Arial Narrow" w:hAnsi="Arial Narrow"/>
                <w:sz w:val="18"/>
                <w:szCs w:val="18"/>
              </w:rPr>
            </w:pPr>
            <w:r>
              <w:rPr>
                <w:rFonts w:ascii="Arial Narrow" w:hAnsi="Arial Narrow"/>
                <w:sz w:val="18"/>
                <w:szCs w:val="18"/>
              </w:rPr>
              <w:t>Flammable substances, gas, airborne contaminants</w:t>
            </w:r>
          </w:p>
        </w:tc>
      </w:tr>
      <w:tr w:rsidR="002F145A" w:rsidTr="00EA4375">
        <w:tc>
          <w:tcPr>
            <w:tcW w:w="527" w:type="dxa"/>
            <w:gridSpan w:val="2"/>
          </w:tcPr>
          <w:p w:rsidR="002F145A" w:rsidRPr="00C27F0D" w:rsidRDefault="00EA4375" w:rsidP="00F73C5E">
            <w:pPr>
              <w:spacing w:line="240" w:lineRule="atLeast"/>
              <w:rPr>
                <w:rFonts w:ascii="Arial Narrow" w:hAnsi="Arial Narrow"/>
                <w:sz w:val="18"/>
                <w:szCs w:val="18"/>
              </w:rPr>
            </w:pPr>
            <w:sdt>
              <w:sdtPr>
                <w:rPr>
                  <w:sz w:val="16"/>
                  <w:szCs w:val="16"/>
                </w:rPr>
                <w:id w:val="-1246876946"/>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F73C5E">
            <w:pPr>
              <w:rPr>
                <w:rFonts w:ascii="Arial Narrow" w:hAnsi="Arial Narrow"/>
                <w:sz w:val="18"/>
                <w:szCs w:val="18"/>
              </w:rPr>
            </w:pPr>
            <w:r>
              <w:rPr>
                <w:rFonts w:ascii="Arial Narrow" w:hAnsi="Arial Narrow"/>
                <w:sz w:val="18"/>
                <w:szCs w:val="18"/>
              </w:rPr>
              <w:t>Electric shock</w:t>
            </w:r>
          </w:p>
        </w:tc>
        <w:tc>
          <w:tcPr>
            <w:tcW w:w="421" w:type="dxa"/>
          </w:tcPr>
          <w:p w:rsidR="002F145A" w:rsidRPr="00E22220" w:rsidRDefault="00EA4375" w:rsidP="003F5747">
            <w:pPr>
              <w:spacing w:line="240" w:lineRule="atLeast"/>
              <w:rPr>
                <w:rFonts w:ascii="Arial Narrow" w:hAnsi="Arial Narrow"/>
                <w:sz w:val="18"/>
                <w:szCs w:val="18"/>
              </w:rPr>
            </w:pPr>
            <w:sdt>
              <w:sdtPr>
                <w:rPr>
                  <w:sz w:val="16"/>
                  <w:szCs w:val="16"/>
                </w:rPr>
                <w:id w:val="-953246783"/>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2F145A" w:rsidP="00695673">
            <w:pPr>
              <w:spacing w:line="240" w:lineRule="atLeast"/>
              <w:rPr>
                <w:rFonts w:ascii="Arial Narrow" w:hAnsi="Arial Narrow"/>
                <w:sz w:val="18"/>
                <w:szCs w:val="18"/>
              </w:rPr>
            </w:pPr>
            <w:r>
              <w:rPr>
                <w:rFonts w:ascii="Arial Narrow" w:hAnsi="Arial Narrow"/>
                <w:sz w:val="18"/>
                <w:szCs w:val="18"/>
              </w:rPr>
              <w:t>Toxic or asphyxiate gas (e.g. CO</w:t>
            </w:r>
            <w:r w:rsidRPr="00695673">
              <w:rPr>
                <w:rFonts w:ascii="Arial Narrow" w:hAnsi="Arial Narrow"/>
                <w:sz w:val="18"/>
                <w:szCs w:val="18"/>
                <w:vertAlign w:val="subscript"/>
              </w:rPr>
              <w:t>2</w:t>
            </w:r>
            <w:r>
              <w:rPr>
                <w:rFonts w:ascii="Arial Narrow" w:hAnsi="Arial Narrow"/>
                <w:sz w:val="18"/>
                <w:szCs w:val="18"/>
              </w:rPr>
              <w:t xml:space="preserve"> including dry ice, liquid N</w:t>
            </w:r>
            <w:r w:rsidRPr="00695673">
              <w:rPr>
                <w:rFonts w:ascii="Arial Narrow" w:hAnsi="Arial Narrow"/>
                <w:sz w:val="18"/>
                <w:szCs w:val="18"/>
                <w:vertAlign w:val="subscript"/>
              </w:rPr>
              <w:t>2</w:t>
            </w:r>
            <w:r>
              <w:rPr>
                <w:rFonts w:ascii="Arial Narrow" w:hAnsi="Arial Narrow"/>
                <w:sz w:val="18"/>
                <w:szCs w:val="18"/>
              </w:rPr>
              <w:t>)</w:t>
            </w:r>
            <w:bookmarkStart w:id="1" w:name="_GoBack"/>
            <w:bookmarkEnd w:id="1"/>
          </w:p>
        </w:tc>
      </w:tr>
      <w:tr w:rsidR="002F145A" w:rsidTr="00EA4375">
        <w:tc>
          <w:tcPr>
            <w:tcW w:w="5012" w:type="dxa"/>
            <w:gridSpan w:val="3"/>
          </w:tcPr>
          <w:p w:rsidR="002F145A" w:rsidRDefault="002F145A" w:rsidP="001D694C">
            <w:pPr>
              <w:rPr>
                <w:rFonts w:ascii="Arial Narrow" w:hAnsi="Arial Narrow"/>
                <w:sz w:val="18"/>
                <w:szCs w:val="18"/>
              </w:rPr>
            </w:pPr>
            <w:r w:rsidRPr="00E22220">
              <w:rPr>
                <w:rFonts w:ascii="Arial Narrow" w:hAnsi="Arial Narrow"/>
                <w:b/>
                <w:sz w:val="18"/>
                <w:szCs w:val="18"/>
              </w:rPr>
              <w:t xml:space="preserve">Ergonomic/Hazardous Manual </w:t>
            </w:r>
            <w:r>
              <w:rPr>
                <w:rFonts w:ascii="Arial Narrow" w:hAnsi="Arial Narrow"/>
                <w:b/>
                <w:sz w:val="18"/>
                <w:szCs w:val="18"/>
              </w:rPr>
              <w:t>activity/t</w:t>
            </w:r>
            <w:r w:rsidRPr="00E22220">
              <w:rPr>
                <w:rFonts w:ascii="Arial Narrow" w:hAnsi="Arial Narrow"/>
                <w:b/>
                <w:sz w:val="18"/>
                <w:szCs w:val="18"/>
              </w:rPr>
              <w:t>ask</w:t>
            </w:r>
            <w:r>
              <w:rPr>
                <w:rFonts w:ascii="Arial Narrow" w:hAnsi="Arial Narrow"/>
                <w:b/>
                <w:sz w:val="18"/>
                <w:szCs w:val="18"/>
              </w:rPr>
              <w:t>(</w:t>
            </w:r>
            <w:r w:rsidRPr="00E22220">
              <w:rPr>
                <w:rFonts w:ascii="Arial Narrow" w:hAnsi="Arial Narrow"/>
                <w:b/>
                <w:sz w:val="18"/>
                <w:szCs w:val="18"/>
              </w:rPr>
              <w:t>s</w:t>
            </w:r>
            <w:r>
              <w:rPr>
                <w:rFonts w:ascii="Arial Narrow" w:hAnsi="Arial Narrow"/>
                <w:b/>
                <w:sz w:val="18"/>
                <w:szCs w:val="18"/>
              </w:rPr>
              <w:t>)</w:t>
            </w:r>
          </w:p>
        </w:tc>
        <w:tc>
          <w:tcPr>
            <w:tcW w:w="421" w:type="dxa"/>
          </w:tcPr>
          <w:p w:rsidR="002F145A" w:rsidRPr="00E22220" w:rsidRDefault="00EA4375" w:rsidP="003F5747">
            <w:pPr>
              <w:spacing w:line="240" w:lineRule="atLeast"/>
              <w:rPr>
                <w:rFonts w:ascii="Arial Narrow" w:hAnsi="Arial Narrow"/>
                <w:sz w:val="18"/>
                <w:szCs w:val="18"/>
              </w:rPr>
            </w:pPr>
            <w:sdt>
              <w:sdtPr>
                <w:rPr>
                  <w:sz w:val="16"/>
                  <w:szCs w:val="16"/>
                </w:rPr>
                <w:id w:val="1563299031"/>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2F145A" w:rsidP="003F5747">
            <w:pPr>
              <w:spacing w:line="240" w:lineRule="atLeast"/>
              <w:rPr>
                <w:rFonts w:ascii="Arial Narrow" w:hAnsi="Arial Narrow"/>
                <w:sz w:val="18"/>
                <w:szCs w:val="18"/>
              </w:rPr>
            </w:pPr>
            <w:r>
              <w:rPr>
                <w:rFonts w:ascii="Arial Narrow" w:hAnsi="Arial Narrow"/>
                <w:sz w:val="18"/>
                <w:szCs w:val="18"/>
              </w:rPr>
              <w:t>Respiratory irritants (e.g. nanotech, dust, asbestos)</w:t>
            </w:r>
          </w:p>
        </w:tc>
      </w:tr>
      <w:tr w:rsidR="002F145A" w:rsidTr="00EA4375">
        <w:tc>
          <w:tcPr>
            <w:tcW w:w="527" w:type="dxa"/>
            <w:gridSpan w:val="2"/>
          </w:tcPr>
          <w:p w:rsidR="002F145A" w:rsidRPr="00C27F0D" w:rsidRDefault="00EA4375" w:rsidP="00714032">
            <w:pPr>
              <w:rPr>
                <w:rFonts w:ascii="Arial Narrow" w:hAnsi="Arial Narrow"/>
                <w:sz w:val="18"/>
                <w:szCs w:val="18"/>
              </w:rPr>
            </w:pPr>
            <w:sdt>
              <w:sdtPr>
                <w:rPr>
                  <w:sz w:val="16"/>
                  <w:szCs w:val="16"/>
                </w:rPr>
                <w:id w:val="1399089332"/>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F73C5E">
            <w:pPr>
              <w:rPr>
                <w:rFonts w:ascii="Arial Narrow" w:hAnsi="Arial Narrow"/>
                <w:sz w:val="18"/>
                <w:szCs w:val="18"/>
              </w:rPr>
            </w:pPr>
            <w:r>
              <w:rPr>
                <w:rFonts w:ascii="Arial Narrow" w:hAnsi="Arial Narrow"/>
                <w:sz w:val="18"/>
                <w:szCs w:val="18"/>
              </w:rPr>
              <w:t>Work requiring repetitive force or movement</w:t>
            </w:r>
          </w:p>
        </w:tc>
        <w:tc>
          <w:tcPr>
            <w:tcW w:w="421" w:type="dxa"/>
          </w:tcPr>
          <w:p w:rsidR="002F145A" w:rsidRPr="00E22220" w:rsidRDefault="00EA4375" w:rsidP="003F5747">
            <w:pPr>
              <w:spacing w:line="240" w:lineRule="atLeast"/>
              <w:rPr>
                <w:rFonts w:ascii="Arial Narrow" w:hAnsi="Arial Narrow"/>
                <w:sz w:val="18"/>
                <w:szCs w:val="18"/>
              </w:rPr>
            </w:pPr>
            <w:sdt>
              <w:sdtPr>
                <w:rPr>
                  <w:sz w:val="16"/>
                  <w:szCs w:val="16"/>
                </w:rPr>
                <w:id w:val="-1440676652"/>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2F145A" w:rsidP="003F5747">
            <w:pPr>
              <w:spacing w:line="240" w:lineRule="atLeast"/>
              <w:rPr>
                <w:rFonts w:ascii="Arial Narrow" w:hAnsi="Arial Narrow"/>
                <w:sz w:val="18"/>
                <w:szCs w:val="18"/>
              </w:rPr>
            </w:pPr>
            <w:r>
              <w:rPr>
                <w:rFonts w:ascii="Arial Narrow" w:hAnsi="Arial Narrow"/>
                <w:sz w:val="18"/>
                <w:szCs w:val="18"/>
              </w:rPr>
              <w:t>Chemical spraying (e.g. agricultural, pesticides)</w:t>
            </w:r>
          </w:p>
        </w:tc>
      </w:tr>
      <w:tr w:rsidR="002F145A" w:rsidTr="00EA4375">
        <w:tc>
          <w:tcPr>
            <w:tcW w:w="527" w:type="dxa"/>
            <w:gridSpan w:val="2"/>
          </w:tcPr>
          <w:p w:rsidR="002F145A" w:rsidRPr="00C27F0D" w:rsidRDefault="00EA4375" w:rsidP="00714032">
            <w:pPr>
              <w:rPr>
                <w:rFonts w:ascii="Arial Narrow" w:hAnsi="Arial Narrow"/>
                <w:b/>
                <w:sz w:val="18"/>
                <w:szCs w:val="18"/>
              </w:rPr>
            </w:pPr>
            <w:sdt>
              <w:sdtPr>
                <w:rPr>
                  <w:sz w:val="16"/>
                  <w:szCs w:val="16"/>
                </w:rPr>
                <w:id w:val="750933340"/>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r w:rsidR="002F145A" w:rsidRPr="00C27F0D">
              <w:rPr>
                <w:rFonts w:ascii="Arial Narrow" w:hAnsi="Arial Narrow"/>
                <w:sz w:val="18"/>
                <w:szCs w:val="18"/>
              </w:rPr>
              <w:t xml:space="preserve"> </w:t>
            </w:r>
          </w:p>
        </w:tc>
        <w:tc>
          <w:tcPr>
            <w:tcW w:w="4485" w:type="dxa"/>
          </w:tcPr>
          <w:p w:rsidR="002F145A" w:rsidRDefault="002F145A" w:rsidP="005053BF">
            <w:pPr>
              <w:rPr>
                <w:rFonts w:ascii="Arial Narrow" w:hAnsi="Arial Narrow"/>
                <w:sz w:val="18"/>
                <w:szCs w:val="18"/>
              </w:rPr>
            </w:pPr>
            <w:r>
              <w:rPr>
                <w:rFonts w:ascii="Arial Narrow" w:hAnsi="Arial Narrow"/>
                <w:sz w:val="18"/>
                <w:szCs w:val="18"/>
              </w:rPr>
              <w:t xml:space="preserve">Sustained force/posture or awkward posture </w:t>
            </w:r>
          </w:p>
        </w:tc>
        <w:tc>
          <w:tcPr>
            <w:tcW w:w="421" w:type="dxa"/>
          </w:tcPr>
          <w:p w:rsidR="002F145A" w:rsidRPr="00E22220" w:rsidRDefault="00EA4375" w:rsidP="00A8030E">
            <w:pPr>
              <w:spacing w:line="240" w:lineRule="atLeast"/>
              <w:rPr>
                <w:rFonts w:ascii="Arial Narrow" w:hAnsi="Arial Narrow"/>
                <w:sz w:val="18"/>
                <w:szCs w:val="18"/>
              </w:rPr>
            </w:pPr>
            <w:sdt>
              <w:sdtPr>
                <w:rPr>
                  <w:sz w:val="16"/>
                  <w:szCs w:val="16"/>
                </w:rPr>
                <w:id w:val="2146003799"/>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r w:rsidR="002F145A" w:rsidRPr="00C27F0D">
              <w:rPr>
                <w:rFonts w:ascii="Arial Narrow" w:hAnsi="Arial Narrow"/>
                <w:sz w:val="18"/>
                <w:szCs w:val="18"/>
              </w:rPr>
              <w:t xml:space="preserve"> </w:t>
            </w:r>
          </w:p>
        </w:tc>
        <w:tc>
          <w:tcPr>
            <w:tcW w:w="4485" w:type="dxa"/>
          </w:tcPr>
          <w:p w:rsidR="002F145A" w:rsidRPr="00E22220" w:rsidRDefault="002F145A" w:rsidP="003D4A5A">
            <w:pPr>
              <w:spacing w:line="240" w:lineRule="atLeast"/>
              <w:rPr>
                <w:rFonts w:ascii="Arial Narrow" w:hAnsi="Arial Narrow"/>
                <w:sz w:val="18"/>
                <w:szCs w:val="18"/>
              </w:rPr>
            </w:pPr>
            <w:r w:rsidRPr="006623BE">
              <w:rPr>
                <w:rFonts w:ascii="Arial Narrow" w:eastAsia="Times New Roman" w:hAnsi="Arial Narrow" w:cs="Arial"/>
                <w:sz w:val="18"/>
                <w:szCs w:val="18"/>
                <w:lang w:eastAsia="en-AU"/>
              </w:rPr>
              <w:t xml:space="preserve">Prohibited and </w:t>
            </w:r>
            <w:r w:rsidR="003D4A5A">
              <w:rPr>
                <w:rFonts w:ascii="Arial Narrow" w:eastAsia="Times New Roman" w:hAnsi="Arial Narrow" w:cs="Arial"/>
                <w:sz w:val="18"/>
                <w:szCs w:val="18"/>
                <w:lang w:eastAsia="en-AU"/>
              </w:rPr>
              <w:t>r</w:t>
            </w:r>
            <w:r w:rsidRPr="006623BE">
              <w:rPr>
                <w:rFonts w:ascii="Arial Narrow" w:eastAsia="Times New Roman" w:hAnsi="Arial Narrow" w:cs="Arial"/>
                <w:sz w:val="18"/>
                <w:szCs w:val="18"/>
                <w:lang w:eastAsia="en-AU"/>
              </w:rPr>
              <w:t>estricted carcinogens</w:t>
            </w:r>
            <w:r>
              <w:rPr>
                <w:rFonts w:ascii="Arial Narrow" w:eastAsia="Times New Roman" w:hAnsi="Arial Narrow" w:cs="Arial"/>
                <w:sz w:val="18"/>
                <w:szCs w:val="18"/>
                <w:lang w:eastAsia="en-AU"/>
              </w:rPr>
              <w:t xml:space="preserve"> requiring a permit</w:t>
            </w:r>
          </w:p>
        </w:tc>
      </w:tr>
      <w:tr w:rsidR="002F145A" w:rsidTr="00EA4375">
        <w:tc>
          <w:tcPr>
            <w:tcW w:w="527" w:type="dxa"/>
            <w:gridSpan w:val="2"/>
          </w:tcPr>
          <w:p w:rsidR="002F145A" w:rsidRPr="00C27F0D" w:rsidRDefault="00EA4375" w:rsidP="00714032">
            <w:pPr>
              <w:rPr>
                <w:rFonts w:ascii="Arial Narrow" w:hAnsi="Arial Narrow"/>
                <w:sz w:val="18"/>
                <w:szCs w:val="18"/>
              </w:rPr>
            </w:pPr>
            <w:sdt>
              <w:sdtPr>
                <w:rPr>
                  <w:sz w:val="16"/>
                  <w:szCs w:val="16"/>
                </w:rPr>
                <w:id w:val="697974477"/>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F73C5E">
            <w:pPr>
              <w:rPr>
                <w:rFonts w:ascii="Arial Narrow" w:hAnsi="Arial Narrow"/>
                <w:sz w:val="18"/>
                <w:szCs w:val="18"/>
              </w:rPr>
            </w:pPr>
            <w:r>
              <w:rPr>
                <w:rFonts w:ascii="Arial Narrow" w:hAnsi="Arial Narrow"/>
                <w:sz w:val="18"/>
                <w:szCs w:val="18"/>
              </w:rPr>
              <w:t>Working with animals, unpredictable/unbalanced loads</w:t>
            </w:r>
          </w:p>
        </w:tc>
        <w:tc>
          <w:tcPr>
            <w:tcW w:w="421" w:type="dxa"/>
          </w:tcPr>
          <w:p w:rsidR="002F145A" w:rsidRPr="00E22220" w:rsidRDefault="00EA4375" w:rsidP="003F5747">
            <w:pPr>
              <w:spacing w:line="240" w:lineRule="atLeast"/>
              <w:rPr>
                <w:rFonts w:ascii="Arial Narrow" w:hAnsi="Arial Narrow"/>
                <w:sz w:val="18"/>
                <w:szCs w:val="18"/>
              </w:rPr>
            </w:pPr>
            <w:sdt>
              <w:sdtPr>
                <w:rPr>
                  <w:sz w:val="16"/>
                  <w:szCs w:val="16"/>
                </w:rPr>
                <w:id w:val="120272937"/>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6623BE" w:rsidRDefault="002F145A" w:rsidP="003F5747">
            <w:pPr>
              <w:spacing w:line="240" w:lineRule="atLeast"/>
              <w:rPr>
                <w:rFonts w:ascii="Arial Narrow" w:hAnsi="Arial Narrow"/>
                <w:sz w:val="18"/>
                <w:szCs w:val="18"/>
              </w:rPr>
            </w:pPr>
            <w:r>
              <w:rPr>
                <w:rFonts w:ascii="Arial Narrow" w:hAnsi="Arial Narrow"/>
                <w:sz w:val="18"/>
                <w:szCs w:val="18"/>
              </w:rPr>
              <w:t>Hazardous chemicals (not included above)</w:t>
            </w:r>
          </w:p>
        </w:tc>
      </w:tr>
      <w:tr w:rsidR="002F145A" w:rsidTr="00EA4375">
        <w:tc>
          <w:tcPr>
            <w:tcW w:w="527" w:type="dxa"/>
            <w:gridSpan w:val="2"/>
          </w:tcPr>
          <w:p w:rsidR="002F145A" w:rsidRPr="00C27F0D" w:rsidRDefault="00EA4375" w:rsidP="00714032">
            <w:pPr>
              <w:rPr>
                <w:rFonts w:ascii="Arial Narrow" w:hAnsi="Arial Narrow"/>
                <w:b/>
                <w:sz w:val="18"/>
                <w:szCs w:val="18"/>
              </w:rPr>
            </w:pPr>
            <w:sdt>
              <w:sdtPr>
                <w:rPr>
                  <w:sz w:val="16"/>
                  <w:szCs w:val="16"/>
                </w:rPr>
                <w:id w:val="-2003882472"/>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r w:rsidR="002F145A" w:rsidRPr="00C27F0D">
              <w:rPr>
                <w:rFonts w:ascii="Arial Narrow" w:hAnsi="Arial Narrow"/>
                <w:sz w:val="18"/>
                <w:szCs w:val="18"/>
              </w:rPr>
              <w:t xml:space="preserve"> </w:t>
            </w:r>
          </w:p>
        </w:tc>
        <w:tc>
          <w:tcPr>
            <w:tcW w:w="4485" w:type="dxa"/>
          </w:tcPr>
          <w:p w:rsidR="002F145A" w:rsidRPr="00C27F0D" w:rsidRDefault="002F145A" w:rsidP="00F73C5E">
            <w:pPr>
              <w:rPr>
                <w:rFonts w:ascii="Arial Narrow" w:hAnsi="Arial Narrow"/>
                <w:sz w:val="18"/>
                <w:szCs w:val="18"/>
              </w:rPr>
            </w:pPr>
            <w:r>
              <w:rPr>
                <w:rFonts w:ascii="Arial Narrow" w:hAnsi="Arial Narrow"/>
                <w:sz w:val="18"/>
                <w:szCs w:val="18"/>
              </w:rPr>
              <w:t xml:space="preserve">Transfer of item(s) up or down stairs, using both hands or </w:t>
            </w:r>
          </w:p>
        </w:tc>
        <w:tc>
          <w:tcPr>
            <w:tcW w:w="421" w:type="dxa"/>
          </w:tcPr>
          <w:p w:rsidR="002F145A" w:rsidRPr="00E22220" w:rsidRDefault="00EA4375" w:rsidP="003F5747">
            <w:pPr>
              <w:spacing w:line="240" w:lineRule="atLeast"/>
              <w:rPr>
                <w:rFonts w:ascii="Arial Narrow" w:hAnsi="Arial Narrow"/>
                <w:sz w:val="18"/>
                <w:szCs w:val="18"/>
              </w:rPr>
            </w:pPr>
            <w:sdt>
              <w:sdtPr>
                <w:rPr>
                  <w:sz w:val="16"/>
                  <w:szCs w:val="16"/>
                </w:rPr>
                <w:id w:val="-1847937439"/>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2F145A" w:rsidP="003F5747">
            <w:pPr>
              <w:spacing w:line="240" w:lineRule="atLeast"/>
              <w:rPr>
                <w:rFonts w:ascii="Arial Narrow" w:hAnsi="Arial Narrow"/>
                <w:sz w:val="18"/>
                <w:szCs w:val="18"/>
              </w:rPr>
            </w:pPr>
            <w:r>
              <w:rPr>
                <w:rFonts w:ascii="Arial Narrow" w:hAnsi="Arial Narrow"/>
                <w:sz w:val="18"/>
                <w:szCs w:val="18"/>
              </w:rPr>
              <w:t>Other</w:t>
            </w:r>
          </w:p>
        </w:tc>
      </w:tr>
      <w:tr w:rsidR="002F145A" w:rsidTr="00EA4375">
        <w:tc>
          <w:tcPr>
            <w:tcW w:w="527" w:type="dxa"/>
            <w:gridSpan w:val="2"/>
          </w:tcPr>
          <w:p w:rsidR="002F145A" w:rsidRPr="00C27F0D" w:rsidRDefault="002F145A" w:rsidP="00F73C5E">
            <w:pPr>
              <w:rPr>
                <w:rFonts w:ascii="Arial Narrow" w:hAnsi="Arial Narrow"/>
                <w:sz w:val="18"/>
                <w:szCs w:val="18"/>
              </w:rPr>
            </w:pPr>
          </w:p>
        </w:tc>
        <w:tc>
          <w:tcPr>
            <w:tcW w:w="4485" w:type="dxa"/>
          </w:tcPr>
          <w:p w:rsidR="002F145A" w:rsidRPr="00C27F0D" w:rsidRDefault="002F145A" w:rsidP="00F73C5E">
            <w:pPr>
              <w:rPr>
                <w:rFonts w:ascii="Arial Narrow" w:hAnsi="Arial Narrow"/>
                <w:sz w:val="18"/>
                <w:szCs w:val="18"/>
              </w:rPr>
            </w:pPr>
            <w:r>
              <w:rPr>
                <w:rFonts w:ascii="Arial Narrow" w:hAnsi="Arial Narrow"/>
                <w:sz w:val="18"/>
                <w:szCs w:val="18"/>
              </w:rPr>
              <w:t>requiring the use of lifting equipment from one level to another</w:t>
            </w:r>
          </w:p>
        </w:tc>
        <w:tc>
          <w:tcPr>
            <w:tcW w:w="4906" w:type="dxa"/>
            <w:gridSpan w:val="2"/>
          </w:tcPr>
          <w:p w:rsidR="002F145A" w:rsidRPr="00E22220" w:rsidRDefault="002F145A" w:rsidP="003F5747">
            <w:pPr>
              <w:spacing w:line="240" w:lineRule="atLeast"/>
              <w:rPr>
                <w:rFonts w:ascii="Arial Narrow" w:hAnsi="Arial Narrow"/>
                <w:sz w:val="18"/>
                <w:szCs w:val="18"/>
              </w:rPr>
            </w:pPr>
            <w:r w:rsidRPr="005053BF">
              <w:rPr>
                <w:rFonts w:ascii="Arial Narrow" w:hAnsi="Arial Narrow"/>
                <w:b/>
                <w:sz w:val="18"/>
                <w:szCs w:val="18"/>
              </w:rPr>
              <w:t xml:space="preserve">Activity </w:t>
            </w:r>
            <w:r>
              <w:rPr>
                <w:rFonts w:ascii="Arial Narrow" w:hAnsi="Arial Narrow"/>
                <w:b/>
                <w:sz w:val="18"/>
                <w:szCs w:val="18"/>
              </w:rPr>
              <w:t>combines</w:t>
            </w:r>
            <w:r w:rsidRPr="005053BF">
              <w:rPr>
                <w:rFonts w:ascii="Arial Narrow" w:hAnsi="Arial Narrow"/>
                <w:b/>
                <w:sz w:val="18"/>
                <w:szCs w:val="18"/>
              </w:rPr>
              <w:t xml:space="preserve"> a number of different hazards</w:t>
            </w:r>
            <w:r>
              <w:rPr>
                <w:rFonts w:ascii="Arial Narrow" w:hAnsi="Arial Narrow"/>
                <w:b/>
                <w:sz w:val="18"/>
                <w:szCs w:val="18"/>
              </w:rPr>
              <w:t>, and</w:t>
            </w:r>
          </w:p>
        </w:tc>
      </w:tr>
      <w:tr w:rsidR="002F145A" w:rsidTr="00EA4375">
        <w:tc>
          <w:tcPr>
            <w:tcW w:w="5012" w:type="dxa"/>
            <w:gridSpan w:val="3"/>
          </w:tcPr>
          <w:p w:rsidR="002F145A" w:rsidRPr="00C27F0D" w:rsidRDefault="002F145A" w:rsidP="00D127A9">
            <w:pPr>
              <w:rPr>
                <w:rFonts w:ascii="Arial Narrow" w:hAnsi="Arial Narrow"/>
                <w:sz w:val="18"/>
                <w:szCs w:val="18"/>
              </w:rPr>
            </w:pPr>
            <w:r w:rsidRPr="00E22220">
              <w:rPr>
                <w:rFonts w:ascii="Arial Narrow" w:hAnsi="Arial Narrow"/>
                <w:b/>
                <w:sz w:val="18"/>
                <w:szCs w:val="18"/>
              </w:rPr>
              <w:t>Stress/Duress</w:t>
            </w:r>
            <w:r>
              <w:rPr>
                <w:rFonts w:ascii="Arial Narrow" w:hAnsi="Arial Narrow"/>
                <w:b/>
                <w:sz w:val="18"/>
                <w:szCs w:val="18"/>
              </w:rPr>
              <w:t xml:space="preserve"> hazards</w:t>
            </w:r>
          </w:p>
        </w:tc>
        <w:tc>
          <w:tcPr>
            <w:tcW w:w="4906" w:type="dxa"/>
            <w:gridSpan w:val="2"/>
          </w:tcPr>
          <w:p w:rsidR="002F145A" w:rsidRPr="00DA36C6" w:rsidRDefault="002F145A" w:rsidP="003F5747">
            <w:pPr>
              <w:spacing w:line="240" w:lineRule="atLeast"/>
              <w:rPr>
                <w:rFonts w:ascii="Arial Narrow" w:hAnsi="Arial Narrow"/>
                <w:b/>
                <w:sz w:val="18"/>
                <w:szCs w:val="18"/>
              </w:rPr>
            </w:pPr>
            <w:r w:rsidRPr="00DA36C6">
              <w:rPr>
                <w:rFonts w:ascii="Arial Narrow" w:hAnsi="Arial Narrow"/>
                <w:b/>
                <w:sz w:val="18"/>
                <w:szCs w:val="18"/>
              </w:rPr>
              <w:t xml:space="preserve">the impact/results of interaction is unknown e.g. </w:t>
            </w:r>
            <w:r>
              <w:rPr>
                <w:rFonts w:ascii="Arial Narrow" w:hAnsi="Arial Narrow"/>
                <w:b/>
                <w:sz w:val="18"/>
                <w:szCs w:val="18"/>
              </w:rPr>
              <w:t>mixing</w:t>
            </w:r>
          </w:p>
        </w:tc>
      </w:tr>
      <w:tr w:rsidR="002F145A" w:rsidTr="00EA4375">
        <w:tc>
          <w:tcPr>
            <w:tcW w:w="527" w:type="dxa"/>
            <w:gridSpan w:val="2"/>
          </w:tcPr>
          <w:p w:rsidR="002F145A" w:rsidRDefault="00EA4375" w:rsidP="00F73C5E">
            <w:pPr>
              <w:rPr>
                <w:rFonts w:ascii="Arial Narrow" w:hAnsi="Arial Narrow"/>
                <w:sz w:val="18"/>
                <w:szCs w:val="18"/>
              </w:rPr>
            </w:pPr>
            <w:sdt>
              <w:sdtPr>
                <w:rPr>
                  <w:sz w:val="16"/>
                  <w:szCs w:val="16"/>
                </w:rPr>
                <w:id w:val="963926517"/>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Default="002F145A" w:rsidP="00F73C5E">
            <w:pPr>
              <w:rPr>
                <w:rFonts w:ascii="Arial Narrow" w:hAnsi="Arial Narrow"/>
                <w:sz w:val="18"/>
                <w:szCs w:val="18"/>
              </w:rPr>
            </w:pPr>
            <w:r>
              <w:rPr>
                <w:rFonts w:ascii="Arial Narrow" w:hAnsi="Arial Narrow"/>
                <w:sz w:val="18"/>
                <w:szCs w:val="18"/>
              </w:rPr>
              <w:t>Personal threat e.g. aggressive behaviour, abuse, threat, assault</w:t>
            </w:r>
          </w:p>
        </w:tc>
        <w:tc>
          <w:tcPr>
            <w:tcW w:w="4906" w:type="dxa"/>
            <w:gridSpan w:val="2"/>
          </w:tcPr>
          <w:p w:rsidR="002F145A" w:rsidRPr="00DA36C6" w:rsidRDefault="002F145A" w:rsidP="003F5747">
            <w:pPr>
              <w:spacing w:line="240" w:lineRule="atLeast"/>
              <w:rPr>
                <w:rFonts w:ascii="Arial Narrow" w:hAnsi="Arial Narrow"/>
                <w:b/>
                <w:sz w:val="18"/>
                <w:szCs w:val="18"/>
              </w:rPr>
            </w:pPr>
            <w:proofErr w:type="gramStart"/>
            <w:r>
              <w:rPr>
                <w:rFonts w:ascii="Arial Narrow" w:hAnsi="Arial Narrow"/>
                <w:b/>
                <w:sz w:val="18"/>
                <w:szCs w:val="18"/>
              </w:rPr>
              <w:t>chemicals</w:t>
            </w:r>
            <w:proofErr w:type="gramEnd"/>
            <w:r>
              <w:rPr>
                <w:rFonts w:ascii="Arial Narrow" w:hAnsi="Arial Narrow"/>
                <w:b/>
                <w:sz w:val="18"/>
                <w:szCs w:val="18"/>
              </w:rPr>
              <w:t xml:space="preserve"> or recognised as a risk e.g. water and electricity.</w:t>
            </w:r>
          </w:p>
        </w:tc>
      </w:tr>
      <w:tr w:rsidR="002F145A" w:rsidTr="00EA4375">
        <w:tc>
          <w:tcPr>
            <w:tcW w:w="527" w:type="dxa"/>
            <w:gridSpan w:val="2"/>
          </w:tcPr>
          <w:p w:rsidR="002F145A" w:rsidRPr="00C27F0D" w:rsidRDefault="002F145A" w:rsidP="00F73C5E">
            <w:pPr>
              <w:rPr>
                <w:rFonts w:ascii="Arial Narrow" w:hAnsi="Arial Narrow"/>
                <w:sz w:val="18"/>
                <w:szCs w:val="18"/>
              </w:rPr>
            </w:pPr>
          </w:p>
        </w:tc>
        <w:tc>
          <w:tcPr>
            <w:tcW w:w="4485" w:type="dxa"/>
          </w:tcPr>
          <w:p w:rsidR="002F145A" w:rsidRDefault="002F145A" w:rsidP="00F73C5E">
            <w:pPr>
              <w:rPr>
                <w:rFonts w:ascii="Arial Narrow" w:hAnsi="Arial Narrow"/>
                <w:sz w:val="18"/>
                <w:szCs w:val="18"/>
              </w:rPr>
            </w:pPr>
            <w:r>
              <w:rPr>
                <w:rFonts w:ascii="Arial Narrow" w:hAnsi="Arial Narrow"/>
                <w:sz w:val="18"/>
                <w:szCs w:val="18"/>
              </w:rPr>
              <w:t xml:space="preserve">(includes home visits)  </w:t>
            </w:r>
          </w:p>
        </w:tc>
        <w:tc>
          <w:tcPr>
            <w:tcW w:w="421" w:type="dxa"/>
          </w:tcPr>
          <w:p w:rsidR="002F145A" w:rsidRPr="00AA3AB7" w:rsidRDefault="00EA4375" w:rsidP="003F5747">
            <w:pPr>
              <w:spacing w:line="240" w:lineRule="atLeast"/>
              <w:rPr>
                <w:rFonts w:ascii="Arial Narrow" w:hAnsi="Arial Narrow"/>
                <w:b/>
                <w:sz w:val="18"/>
                <w:szCs w:val="18"/>
              </w:rPr>
            </w:pPr>
            <w:sdt>
              <w:sdtPr>
                <w:rPr>
                  <w:sz w:val="16"/>
                  <w:szCs w:val="16"/>
                </w:rPr>
                <w:id w:val="1889147935"/>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F73C5E" w:rsidRDefault="002F145A" w:rsidP="003F5747">
            <w:pPr>
              <w:spacing w:line="240" w:lineRule="atLeast"/>
              <w:rPr>
                <w:rFonts w:ascii="Arial Narrow" w:hAnsi="Arial Narrow"/>
                <w:sz w:val="18"/>
                <w:szCs w:val="18"/>
              </w:rPr>
            </w:pPr>
            <w:r w:rsidRPr="00F73C5E">
              <w:rPr>
                <w:rFonts w:ascii="Arial Narrow" w:hAnsi="Arial Narrow"/>
                <w:sz w:val="18"/>
                <w:szCs w:val="18"/>
              </w:rPr>
              <w:t>Specify -</w:t>
            </w:r>
          </w:p>
        </w:tc>
      </w:tr>
      <w:tr w:rsidR="002F145A" w:rsidTr="00EA4375">
        <w:tc>
          <w:tcPr>
            <w:tcW w:w="527" w:type="dxa"/>
            <w:gridSpan w:val="2"/>
          </w:tcPr>
          <w:p w:rsidR="002F145A" w:rsidRPr="00C27F0D" w:rsidRDefault="00EA4375" w:rsidP="00F73C5E">
            <w:pPr>
              <w:rPr>
                <w:rFonts w:ascii="Arial Narrow" w:hAnsi="Arial Narrow"/>
                <w:sz w:val="18"/>
                <w:szCs w:val="18"/>
              </w:rPr>
            </w:pPr>
            <w:sdt>
              <w:sdtPr>
                <w:rPr>
                  <w:sz w:val="16"/>
                  <w:szCs w:val="16"/>
                </w:rPr>
                <w:id w:val="1728028628"/>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AA0720" w:rsidRDefault="002F145A" w:rsidP="00A8030E">
            <w:pPr>
              <w:rPr>
                <w:rFonts w:ascii="Arial Narrow" w:hAnsi="Arial Narrow"/>
                <w:sz w:val="16"/>
                <w:szCs w:val="16"/>
              </w:rPr>
            </w:pPr>
            <w:r>
              <w:rPr>
                <w:rFonts w:ascii="Arial Narrow" w:hAnsi="Arial Narrow"/>
                <w:sz w:val="16"/>
                <w:szCs w:val="16"/>
              </w:rPr>
              <w:t>Fatigue</w:t>
            </w:r>
            <w:r w:rsidRPr="00AA0720">
              <w:rPr>
                <w:rFonts w:ascii="Arial Narrow" w:hAnsi="Arial Narrow"/>
                <w:sz w:val="16"/>
                <w:szCs w:val="16"/>
              </w:rPr>
              <w:t xml:space="preserve"> e.g. </w:t>
            </w:r>
            <w:r w:rsidRPr="00AA0720">
              <w:rPr>
                <w:rFonts w:ascii="Arial Narrow" w:hAnsi="Arial Narrow" w:cs="Arial"/>
                <w:color w:val="222222"/>
                <w:sz w:val="16"/>
                <w:szCs w:val="16"/>
              </w:rPr>
              <w:t xml:space="preserve">from </w:t>
            </w:r>
            <w:r>
              <w:rPr>
                <w:rFonts w:ascii="Arial Narrow" w:hAnsi="Arial Narrow" w:cs="Arial"/>
                <w:color w:val="222222"/>
                <w:sz w:val="16"/>
                <w:szCs w:val="16"/>
              </w:rPr>
              <w:t xml:space="preserve">excessive work related </w:t>
            </w:r>
            <w:r w:rsidRPr="00AA0720">
              <w:rPr>
                <w:rFonts w:ascii="Arial Narrow" w:hAnsi="Arial Narrow" w:cs="Arial"/>
                <w:color w:val="222222"/>
                <w:sz w:val="16"/>
                <w:szCs w:val="16"/>
              </w:rPr>
              <w:t>mental</w:t>
            </w:r>
            <w:r>
              <w:rPr>
                <w:rFonts w:ascii="Arial Narrow" w:hAnsi="Arial Narrow" w:cs="Arial"/>
                <w:color w:val="222222"/>
                <w:sz w:val="16"/>
                <w:szCs w:val="16"/>
              </w:rPr>
              <w:t>/</w:t>
            </w:r>
            <w:r w:rsidRPr="00AA0720">
              <w:rPr>
                <w:rFonts w:ascii="Arial Narrow" w:hAnsi="Arial Narrow" w:cs="Arial"/>
                <w:color w:val="222222"/>
                <w:sz w:val="16"/>
                <w:szCs w:val="16"/>
              </w:rPr>
              <w:t>physical exertion</w:t>
            </w:r>
          </w:p>
        </w:tc>
        <w:tc>
          <w:tcPr>
            <w:tcW w:w="4906" w:type="dxa"/>
            <w:gridSpan w:val="2"/>
          </w:tcPr>
          <w:p w:rsidR="002F145A" w:rsidRPr="00F73C5E" w:rsidRDefault="002F145A" w:rsidP="00F73C5E">
            <w:pPr>
              <w:spacing w:line="240" w:lineRule="atLeast"/>
              <w:rPr>
                <w:rFonts w:ascii="Arial Narrow" w:hAnsi="Arial Narrow"/>
                <w:sz w:val="18"/>
                <w:szCs w:val="18"/>
              </w:rPr>
            </w:pPr>
            <w:r w:rsidRPr="006623BE">
              <w:rPr>
                <w:rFonts w:ascii="Arial Narrow" w:hAnsi="Arial Narrow"/>
                <w:b/>
                <w:sz w:val="18"/>
                <w:szCs w:val="18"/>
              </w:rPr>
              <w:t>High Risk Travel</w:t>
            </w:r>
          </w:p>
        </w:tc>
      </w:tr>
      <w:tr w:rsidR="002F145A" w:rsidTr="00EA4375">
        <w:tc>
          <w:tcPr>
            <w:tcW w:w="5012" w:type="dxa"/>
            <w:gridSpan w:val="3"/>
          </w:tcPr>
          <w:p w:rsidR="002F145A" w:rsidRDefault="002F145A" w:rsidP="00EB6DF4">
            <w:pPr>
              <w:spacing w:line="240" w:lineRule="atLeast"/>
              <w:rPr>
                <w:rFonts w:ascii="Arial Narrow" w:hAnsi="Arial Narrow"/>
                <w:sz w:val="18"/>
                <w:szCs w:val="18"/>
              </w:rPr>
            </w:pPr>
            <w:r>
              <w:rPr>
                <w:rFonts w:ascii="Arial Narrow" w:hAnsi="Arial Narrow"/>
                <w:b/>
                <w:sz w:val="18"/>
                <w:szCs w:val="18"/>
              </w:rPr>
              <w:t>Remote work location or working in isolation</w:t>
            </w:r>
          </w:p>
        </w:tc>
        <w:tc>
          <w:tcPr>
            <w:tcW w:w="421" w:type="dxa"/>
          </w:tcPr>
          <w:p w:rsidR="002F145A" w:rsidRPr="00C27F0D" w:rsidRDefault="00EA4375" w:rsidP="003F5747">
            <w:pPr>
              <w:spacing w:line="240" w:lineRule="atLeast"/>
              <w:rPr>
                <w:rFonts w:ascii="Arial Narrow" w:hAnsi="Arial Narrow"/>
                <w:sz w:val="18"/>
                <w:szCs w:val="18"/>
              </w:rPr>
            </w:pPr>
            <w:sdt>
              <w:sdtPr>
                <w:rPr>
                  <w:sz w:val="16"/>
                  <w:szCs w:val="16"/>
                </w:rPr>
                <w:id w:val="1784382854"/>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2F145A" w:rsidP="00CE637B">
            <w:pPr>
              <w:spacing w:line="240" w:lineRule="atLeast"/>
              <w:rPr>
                <w:rFonts w:ascii="Arial Narrow" w:hAnsi="Arial Narrow"/>
                <w:sz w:val="18"/>
                <w:szCs w:val="18"/>
              </w:rPr>
            </w:pPr>
            <w:r>
              <w:rPr>
                <w:rFonts w:ascii="Arial Narrow" w:hAnsi="Arial Narrow"/>
                <w:sz w:val="18"/>
                <w:szCs w:val="18"/>
              </w:rPr>
              <w:t xml:space="preserve">Destination is rated </w:t>
            </w:r>
            <w:hyperlink r:id="rId9" w:history="1">
              <w:r w:rsidRPr="006623BE">
                <w:rPr>
                  <w:rStyle w:val="Hyperlink"/>
                  <w:rFonts w:ascii="Arial Narrow" w:hAnsi="Arial Narrow"/>
                  <w:sz w:val="18"/>
                  <w:szCs w:val="18"/>
                </w:rPr>
                <w:t>DFAT 3 or 4</w:t>
              </w:r>
            </w:hyperlink>
            <w:r>
              <w:rPr>
                <w:rStyle w:val="Hyperlink"/>
                <w:rFonts w:ascii="Arial Narrow" w:hAnsi="Arial Narrow"/>
                <w:sz w:val="18"/>
                <w:szCs w:val="18"/>
              </w:rPr>
              <w:t xml:space="preserve"> </w:t>
            </w:r>
            <w:r w:rsidRPr="00CE637B">
              <w:rPr>
                <w:rStyle w:val="Hyperlink"/>
                <w:rFonts w:ascii="Arial Narrow" w:hAnsi="Arial Narrow"/>
                <w:color w:val="auto"/>
                <w:sz w:val="18"/>
                <w:szCs w:val="18"/>
              </w:rPr>
              <w:t>(High/Very High)</w:t>
            </w:r>
          </w:p>
        </w:tc>
      </w:tr>
      <w:tr w:rsidR="002F145A" w:rsidTr="00EA4375">
        <w:tc>
          <w:tcPr>
            <w:tcW w:w="527" w:type="dxa"/>
            <w:gridSpan w:val="2"/>
          </w:tcPr>
          <w:p w:rsidR="002F145A" w:rsidRPr="00E22220" w:rsidRDefault="00EA4375" w:rsidP="00F73C5E">
            <w:pPr>
              <w:spacing w:line="240" w:lineRule="atLeast"/>
              <w:rPr>
                <w:rFonts w:ascii="Arial Narrow" w:hAnsi="Arial Narrow"/>
                <w:sz w:val="18"/>
                <w:szCs w:val="18"/>
              </w:rPr>
            </w:pPr>
            <w:sdt>
              <w:sdtPr>
                <w:rPr>
                  <w:sz w:val="16"/>
                  <w:szCs w:val="16"/>
                </w:rPr>
                <w:id w:val="-845559938"/>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Pr>
          <w:p w:rsidR="002F145A" w:rsidRPr="00E22220" w:rsidRDefault="008B3F00" w:rsidP="008B3F00">
            <w:pPr>
              <w:spacing w:line="240" w:lineRule="atLeast"/>
              <w:rPr>
                <w:rFonts w:ascii="Arial Narrow" w:hAnsi="Arial Narrow"/>
                <w:sz w:val="18"/>
                <w:szCs w:val="18"/>
              </w:rPr>
            </w:pPr>
            <w:r>
              <w:rPr>
                <w:rFonts w:ascii="Arial Narrow" w:hAnsi="Arial Narrow"/>
                <w:sz w:val="18"/>
                <w:szCs w:val="18"/>
              </w:rPr>
              <w:t>Medical emergency, d</w:t>
            </w:r>
            <w:r w:rsidR="002F145A">
              <w:rPr>
                <w:rFonts w:ascii="Arial Narrow" w:hAnsi="Arial Narrow"/>
                <w:sz w:val="18"/>
                <w:szCs w:val="18"/>
              </w:rPr>
              <w:t>ifficult to administer/obtain first aid</w:t>
            </w:r>
          </w:p>
        </w:tc>
        <w:tc>
          <w:tcPr>
            <w:tcW w:w="4906" w:type="dxa"/>
            <w:gridSpan w:val="2"/>
          </w:tcPr>
          <w:p w:rsidR="002F145A" w:rsidRPr="00E22220" w:rsidRDefault="002F145A" w:rsidP="00F73C5E">
            <w:pPr>
              <w:spacing w:line="240" w:lineRule="atLeast"/>
              <w:rPr>
                <w:rFonts w:ascii="Arial Narrow" w:hAnsi="Arial Narrow"/>
                <w:sz w:val="18"/>
                <w:szCs w:val="18"/>
              </w:rPr>
            </w:pPr>
            <w:r>
              <w:rPr>
                <w:rFonts w:ascii="Arial Narrow" w:hAnsi="Arial Narrow"/>
                <w:b/>
                <w:sz w:val="18"/>
                <w:szCs w:val="18"/>
              </w:rPr>
              <w:t xml:space="preserve">High risk work licence required in accordance with </w:t>
            </w:r>
            <w:proofErr w:type="spellStart"/>
            <w:r>
              <w:rPr>
                <w:rFonts w:ascii="Arial Narrow" w:hAnsi="Arial Narrow"/>
                <w:b/>
                <w:sz w:val="18"/>
                <w:szCs w:val="18"/>
              </w:rPr>
              <w:t>WHS</w:t>
            </w:r>
            <w:proofErr w:type="spellEnd"/>
            <w:r>
              <w:rPr>
                <w:rFonts w:ascii="Arial Narrow" w:hAnsi="Arial Narrow"/>
                <w:b/>
                <w:sz w:val="18"/>
                <w:szCs w:val="18"/>
              </w:rPr>
              <w:t xml:space="preserve"> </w:t>
            </w:r>
            <w:proofErr w:type="spellStart"/>
            <w:r>
              <w:rPr>
                <w:rFonts w:ascii="Arial Narrow" w:hAnsi="Arial Narrow"/>
                <w:b/>
                <w:sz w:val="18"/>
                <w:szCs w:val="18"/>
              </w:rPr>
              <w:t>Regs</w:t>
            </w:r>
            <w:proofErr w:type="spellEnd"/>
          </w:p>
        </w:tc>
      </w:tr>
      <w:tr w:rsidR="002F145A" w:rsidTr="00EA4375">
        <w:tc>
          <w:tcPr>
            <w:tcW w:w="527" w:type="dxa"/>
            <w:gridSpan w:val="2"/>
            <w:tcBorders>
              <w:left w:val="single" w:sz="4" w:space="0" w:color="auto"/>
              <w:bottom w:val="single" w:sz="4" w:space="0" w:color="auto"/>
              <w:right w:val="single" w:sz="4" w:space="0" w:color="auto"/>
            </w:tcBorders>
          </w:tcPr>
          <w:p w:rsidR="002F145A" w:rsidRPr="00C05F6A" w:rsidRDefault="002F145A" w:rsidP="00F73C5E">
            <w:pPr>
              <w:spacing w:line="240" w:lineRule="atLeast"/>
              <w:rPr>
                <w:rFonts w:ascii="Arial Narrow" w:hAnsi="Arial Narrow"/>
                <w:b/>
                <w:sz w:val="18"/>
                <w:szCs w:val="18"/>
              </w:rPr>
            </w:pPr>
          </w:p>
        </w:tc>
        <w:tc>
          <w:tcPr>
            <w:tcW w:w="4485" w:type="dxa"/>
            <w:tcBorders>
              <w:left w:val="single" w:sz="4" w:space="0" w:color="auto"/>
              <w:bottom w:val="single" w:sz="4" w:space="0" w:color="auto"/>
            </w:tcBorders>
          </w:tcPr>
          <w:p w:rsidR="002F145A" w:rsidRPr="00051D05" w:rsidRDefault="00EF43DC" w:rsidP="00EF43DC">
            <w:pPr>
              <w:spacing w:line="240" w:lineRule="atLeast"/>
              <w:rPr>
                <w:rFonts w:ascii="Arial Narrow" w:hAnsi="Arial Narrow"/>
                <w:sz w:val="18"/>
                <w:szCs w:val="18"/>
              </w:rPr>
            </w:pPr>
            <w:r>
              <w:rPr>
                <w:rFonts w:ascii="Arial Narrow" w:hAnsi="Arial Narrow"/>
                <w:sz w:val="18"/>
                <w:szCs w:val="18"/>
              </w:rPr>
              <w:t xml:space="preserve">gain assistance </w:t>
            </w:r>
            <w:r w:rsidR="002F145A">
              <w:rPr>
                <w:rFonts w:ascii="Arial Narrow" w:hAnsi="Arial Narrow"/>
                <w:sz w:val="18"/>
                <w:szCs w:val="18"/>
              </w:rPr>
              <w:t>e.g. access to medical facilities</w:t>
            </w:r>
          </w:p>
        </w:tc>
        <w:tc>
          <w:tcPr>
            <w:tcW w:w="421" w:type="dxa"/>
            <w:tcBorders>
              <w:bottom w:val="single" w:sz="4" w:space="0" w:color="auto"/>
            </w:tcBorders>
          </w:tcPr>
          <w:p w:rsidR="002F145A" w:rsidRPr="00C27F0D" w:rsidRDefault="00EA4375" w:rsidP="003F5747">
            <w:pPr>
              <w:spacing w:line="240" w:lineRule="atLeast"/>
              <w:rPr>
                <w:rFonts w:ascii="Arial Narrow" w:hAnsi="Arial Narrow"/>
                <w:sz w:val="18"/>
                <w:szCs w:val="18"/>
              </w:rPr>
            </w:pPr>
            <w:sdt>
              <w:sdtPr>
                <w:rPr>
                  <w:sz w:val="16"/>
                  <w:szCs w:val="16"/>
                </w:rPr>
                <w:id w:val="1892069027"/>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Borders>
              <w:bottom w:val="single" w:sz="4" w:space="0" w:color="auto"/>
            </w:tcBorders>
          </w:tcPr>
          <w:p w:rsidR="002F145A" w:rsidRPr="00E22220" w:rsidRDefault="002F145A" w:rsidP="003F5747">
            <w:pPr>
              <w:spacing w:line="240" w:lineRule="atLeast"/>
              <w:rPr>
                <w:rFonts w:ascii="Arial Narrow" w:hAnsi="Arial Narrow"/>
                <w:sz w:val="18"/>
                <w:szCs w:val="18"/>
              </w:rPr>
            </w:pPr>
            <w:r>
              <w:rPr>
                <w:rFonts w:ascii="Arial Narrow" w:hAnsi="Arial Narrow"/>
                <w:sz w:val="18"/>
                <w:szCs w:val="18"/>
              </w:rPr>
              <w:t>Boom-type elevating work platform, scaffolding, dogging,</w:t>
            </w:r>
          </w:p>
        </w:tc>
      </w:tr>
      <w:tr w:rsidR="002F145A" w:rsidTr="00EA4375">
        <w:tc>
          <w:tcPr>
            <w:tcW w:w="5012" w:type="dxa"/>
            <w:gridSpan w:val="3"/>
            <w:tcBorders>
              <w:left w:val="single" w:sz="4" w:space="0" w:color="auto"/>
              <w:bottom w:val="single" w:sz="4" w:space="0" w:color="auto"/>
            </w:tcBorders>
            <w:shd w:val="clear" w:color="auto" w:fill="FFFFFF" w:themeFill="background1"/>
          </w:tcPr>
          <w:p w:rsidR="002F145A" w:rsidRPr="00A8030E" w:rsidRDefault="002F145A" w:rsidP="00F73C5E">
            <w:pPr>
              <w:spacing w:line="240" w:lineRule="atLeast"/>
              <w:rPr>
                <w:rFonts w:ascii="Arial Narrow" w:hAnsi="Arial Narrow"/>
                <w:b/>
                <w:sz w:val="18"/>
                <w:szCs w:val="18"/>
              </w:rPr>
            </w:pPr>
            <w:r w:rsidRPr="00A8030E">
              <w:rPr>
                <w:rFonts w:ascii="Arial Narrow" w:hAnsi="Arial Narrow"/>
                <w:b/>
                <w:sz w:val="18"/>
                <w:szCs w:val="18"/>
              </w:rPr>
              <w:t>Other</w:t>
            </w:r>
          </w:p>
        </w:tc>
        <w:tc>
          <w:tcPr>
            <w:tcW w:w="421" w:type="dxa"/>
            <w:tcBorders>
              <w:bottom w:val="single" w:sz="4" w:space="0" w:color="auto"/>
            </w:tcBorders>
          </w:tcPr>
          <w:p w:rsidR="002F145A" w:rsidRPr="00C27F0D" w:rsidRDefault="002F145A" w:rsidP="00EB422F">
            <w:pPr>
              <w:spacing w:line="240" w:lineRule="atLeast"/>
              <w:rPr>
                <w:rFonts w:ascii="Arial Narrow" w:hAnsi="Arial Narrow"/>
                <w:sz w:val="18"/>
                <w:szCs w:val="18"/>
              </w:rPr>
            </w:pPr>
          </w:p>
        </w:tc>
        <w:tc>
          <w:tcPr>
            <w:tcW w:w="4485" w:type="dxa"/>
            <w:tcBorders>
              <w:bottom w:val="single" w:sz="4" w:space="0" w:color="auto"/>
            </w:tcBorders>
          </w:tcPr>
          <w:p w:rsidR="002F145A" w:rsidRPr="00E22220" w:rsidRDefault="002F145A" w:rsidP="00F73C5E">
            <w:pPr>
              <w:spacing w:line="240" w:lineRule="atLeast"/>
              <w:rPr>
                <w:rFonts w:ascii="Arial Narrow" w:hAnsi="Arial Narrow"/>
                <w:sz w:val="18"/>
                <w:szCs w:val="18"/>
              </w:rPr>
            </w:pPr>
            <w:r>
              <w:rPr>
                <w:rFonts w:ascii="Arial Narrow" w:hAnsi="Arial Narrow"/>
                <w:sz w:val="18"/>
                <w:szCs w:val="18"/>
              </w:rPr>
              <w:t>crane and hoist operation, reach stackers, forklift operation,</w:t>
            </w:r>
          </w:p>
        </w:tc>
      </w:tr>
      <w:tr w:rsidR="002F145A" w:rsidTr="00EA4375">
        <w:tc>
          <w:tcPr>
            <w:tcW w:w="527" w:type="dxa"/>
            <w:gridSpan w:val="2"/>
            <w:tcBorders>
              <w:left w:val="single" w:sz="4" w:space="0" w:color="auto"/>
              <w:right w:val="single" w:sz="4" w:space="0" w:color="auto"/>
            </w:tcBorders>
            <w:shd w:val="clear" w:color="auto" w:fill="FFFFFF" w:themeFill="background1"/>
          </w:tcPr>
          <w:p w:rsidR="002F145A" w:rsidRPr="00E22220" w:rsidRDefault="00EA4375" w:rsidP="003F5747">
            <w:pPr>
              <w:spacing w:line="240" w:lineRule="atLeast"/>
              <w:rPr>
                <w:rFonts w:ascii="Arial Narrow" w:hAnsi="Arial Narrow"/>
                <w:sz w:val="18"/>
                <w:szCs w:val="18"/>
              </w:rPr>
            </w:pPr>
            <w:sdt>
              <w:sdtPr>
                <w:rPr>
                  <w:sz w:val="16"/>
                  <w:szCs w:val="16"/>
                </w:rPr>
                <w:id w:val="-425503379"/>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Borders>
              <w:left w:val="single" w:sz="4" w:space="0" w:color="auto"/>
            </w:tcBorders>
            <w:shd w:val="clear" w:color="auto" w:fill="FFFFFF" w:themeFill="background1"/>
          </w:tcPr>
          <w:p w:rsidR="002F145A" w:rsidRPr="009F15E3" w:rsidRDefault="002F145A" w:rsidP="006D1D79">
            <w:pPr>
              <w:rPr>
                <w:rFonts w:ascii="Arial Narrow" w:hAnsi="Arial Narrow"/>
                <w:b/>
                <w:color w:val="FF0000"/>
                <w:sz w:val="18"/>
                <w:szCs w:val="18"/>
              </w:rPr>
            </w:pPr>
          </w:p>
        </w:tc>
        <w:tc>
          <w:tcPr>
            <w:tcW w:w="421" w:type="dxa"/>
          </w:tcPr>
          <w:p w:rsidR="002F145A" w:rsidRPr="00C27F0D" w:rsidRDefault="002F145A" w:rsidP="00EB422F">
            <w:pPr>
              <w:spacing w:line="240" w:lineRule="atLeast"/>
              <w:rPr>
                <w:rFonts w:ascii="Arial Narrow" w:hAnsi="Arial Narrow"/>
                <w:sz w:val="18"/>
                <w:szCs w:val="18"/>
              </w:rPr>
            </w:pPr>
          </w:p>
        </w:tc>
        <w:tc>
          <w:tcPr>
            <w:tcW w:w="4485" w:type="dxa"/>
          </w:tcPr>
          <w:p w:rsidR="002F145A" w:rsidRDefault="00EF43DC" w:rsidP="00EF43DC">
            <w:pPr>
              <w:spacing w:line="240" w:lineRule="atLeast"/>
              <w:rPr>
                <w:rFonts w:ascii="Arial Narrow" w:hAnsi="Arial Narrow"/>
                <w:sz w:val="18"/>
                <w:szCs w:val="18"/>
              </w:rPr>
            </w:pPr>
            <w:proofErr w:type="gramStart"/>
            <w:r>
              <w:rPr>
                <w:rFonts w:ascii="Arial Narrow" w:hAnsi="Arial Narrow"/>
                <w:sz w:val="18"/>
                <w:szCs w:val="18"/>
              </w:rPr>
              <w:t>p</w:t>
            </w:r>
            <w:r w:rsidR="002F145A">
              <w:rPr>
                <w:rFonts w:ascii="Arial Narrow" w:hAnsi="Arial Narrow"/>
                <w:sz w:val="18"/>
                <w:szCs w:val="18"/>
              </w:rPr>
              <w:t>ressure</w:t>
            </w:r>
            <w:proofErr w:type="gramEnd"/>
            <w:r w:rsidR="002F145A">
              <w:rPr>
                <w:rFonts w:ascii="Arial Narrow" w:hAnsi="Arial Narrow"/>
                <w:sz w:val="18"/>
                <w:szCs w:val="18"/>
              </w:rPr>
              <w:t xml:space="preserve"> equipment operation.</w:t>
            </w:r>
          </w:p>
        </w:tc>
      </w:tr>
      <w:tr w:rsidR="002F145A" w:rsidTr="00EA4375">
        <w:tc>
          <w:tcPr>
            <w:tcW w:w="527" w:type="dxa"/>
            <w:gridSpan w:val="2"/>
            <w:tcBorders>
              <w:left w:val="single" w:sz="4" w:space="0" w:color="auto"/>
              <w:bottom w:val="single" w:sz="4" w:space="0" w:color="auto"/>
              <w:right w:val="single" w:sz="4" w:space="0" w:color="auto"/>
            </w:tcBorders>
            <w:shd w:val="clear" w:color="auto" w:fill="FFFFFF" w:themeFill="background1"/>
          </w:tcPr>
          <w:p w:rsidR="002F145A" w:rsidRDefault="00EA4375" w:rsidP="003F5747">
            <w:pPr>
              <w:spacing w:line="240" w:lineRule="atLeast"/>
              <w:rPr>
                <w:rFonts w:ascii="MS Gothic" w:eastAsia="MS Gothic" w:hAnsi="MS Gothic"/>
                <w:sz w:val="16"/>
                <w:szCs w:val="16"/>
              </w:rPr>
            </w:pPr>
            <w:sdt>
              <w:sdtPr>
                <w:rPr>
                  <w:sz w:val="16"/>
                  <w:szCs w:val="16"/>
                </w:rPr>
                <w:id w:val="-1805299666"/>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Borders>
              <w:left w:val="single" w:sz="4" w:space="0" w:color="auto"/>
              <w:bottom w:val="single" w:sz="4" w:space="0" w:color="auto"/>
            </w:tcBorders>
            <w:shd w:val="clear" w:color="auto" w:fill="FFFFFF" w:themeFill="background1"/>
          </w:tcPr>
          <w:p w:rsidR="002F145A" w:rsidRPr="00C728DA" w:rsidRDefault="002F145A" w:rsidP="006D1D79">
            <w:pPr>
              <w:rPr>
                <w:rFonts w:ascii="Arial Narrow" w:hAnsi="Arial Narrow"/>
                <w:b/>
                <w:color w:val="FF0000"/>
                <w:sz w:val="18"/>
                <w:szCs w:val="18"/>
                <w:highlight w:val="yellow"/>
              </w:rPr>
            </w:pPr>
          </w:p>
        </w:tc>
        <w:tc>
          <w:tcPr>
            <w:tcW w:w="421" w:type="dxa"/>
            <w:tcBorders>
              <w:bottom w:val="single" w:sz="4" w:space="0" w:color="auto"/>
            </w:tcBorders>
          </w:tcPr>
          <w:p w:rsidR="002F145A" w:rsidRPr="00942FFE" w:rsidRDefault="002F145A" w:rsidP="00714032">
            <w:pPr>
              <w:spacing w:line="240" w:lineRule="atLeast"/>
              <w:rPr>
                <w:sz w:val="16"/>
                <w:szCs w:val="16"/>
              </w:rPr>
            </w:pPr>
          </w:p>
        </w:tc>
        <w:tc>
          <w:tcPr>
            <w:tcW w:w="4485" w:type="dxa"/>
            <w:tcBorders>
              <w:bottom w:val="single" w:sz="4" w:space="0" w:color="auto"/>
            </w:tcBorders>
          </w:tcPr>
          <w:p w:rsidR="002F145A" w:rsidRPr="00C728DA" w:rsidRDefault="002F145A" w:rsidP="00714032">
            <w:pPr>
              <w:rPr>
                <w:rFonts w:ascii="Arial Narrow" w:hAnsi="Arial Narrow"/>
                <w:b/>
                <w:color w:val="FF0000"/>
                <w:sz w:val="18"/>
                <w:szCs w:val="18"/>
                <w:highlight w:val="yellow"/>
              </w:rPr>
            </w:pPr>
          </w:p>
        </w:tc>
      </w:tr>
      <w:tr w:rsidR="002F145A" w:rsidTr="00EA4375">
        <w:tc>
          <w:tcPr>
            <w:tcW w:w="527" w:type="dxa"/>
            <w:gridSpan w:val="2"/>
            <w:tcBorders>
              <w:left w:val="single" w:sz="4" w:space="0" w:color="auto"/>
              <w:bottom w:val="single" w:sz="4" w:space="0" w:color="auto"/>
              <w:right w:val="single" w:sz="4" w:space="0" w:color="auto"/>
            </w:tcBorders>
            <w:shd w:val="clear" w:color="auto" w:fill="FFFFFF" w:themeFill="background1"/>
          </w:tcPr>
          <w:p w:rsidR="002F145A" w:rsidRDefault="00EA4375" w:rsidP="003F5747">
            <w:pPr>
              <w:spacing w:line="240" w:lineRule="atLeast"/>
              <w:rPr>
                <w:rFonts w:ascii="MS Gothic" w:eastAsia="MS Gothic" w:hAnsi="MS Gothic"/>
                <w:sz w:val="16"/>
                <w:szCs w:val="16"/>
              </w:rPr>
            </w:pPr>
            <w:sdt>
              <w:sdtPr>
                <w:rPr>
                  <w:sz w:val="16"/>
                  <w:szCs w:val="16"/>
                </w:rPr>
                <w:id w:val="943184791"/>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Borders>
              <w:left w:val="single" w:sz="4" w:space="0" w:color="auto"/>
              <w:bottom w:val="single" w:sz="4" w:space="0" w:color="auto"/>
            </w:tcBorders>
            <w:shd w:val="clear" w:color="auto" w:fill="FFFFFF" w:themeFill="background1"/>
          </w:tcPr>
          <w:p w:rsidR="002F145A" w:rsidRPr="00C728DA" w:rsidRDefault="002F145A" w:rsidP="006D1D79">
            <w:pPr>
              <w:rPr>
                <w:rFonts w:ascii="Arial Narrow" w:hAnsi="Arial Narrow"/>
                <w:b/>
                <w:color w:val="FF0000"/>
                <w:sz w:val="18"/>
                <w:szCs w:val="18"/>
                <w:highlight w:val="yellow"/>
              </w:rPr>
            </w:pPr>
          </w:p>
        </w:tc>
        <w:tc>
          <w:tcPr>
            <w:tcW w:w="421" w:type="dxa"/>
            <w:tcBorders>
              <w:bottom w:val="single" w:sz="4" w:space="0" w:color="auto"/>
            </w:tcBorders>
          </w:tcPr>
          <w:p w:rsidR="002F145A" w:rsidRPr="00E22220" w:rsidRDefault="00EA4375" w:rsidP="00714032">
            <w:pPr>
              <w:spacing w:line="240" w:lineRule="atLeast"/>
              <w:rPr>
                <w:rFonts w:ascii="Arial Narrow" w:hAnsi="Arial Narrow"/>
                <w:sz w:val="18"/>
                <w:szCs w:val="18"/>
              </w:rPr>
            </w:pPr>
            <w:sdt>
              <w:sdtPr>
                <w:rPr>
                  <w:sz w:val="16"/>
                  <w:szCs w:val="16"/>
                </w:rPr>
                <w:id w:val="20596531"/>
                <w14:checkbox>
                  <w14:checked w14:val="0"/>
                  <w14:checkedState w14:val="2612" w14:font="MS Gothic"/>
                  <w14:uncheckedState w14:val="2610" w14:font="MS Gothic"/>
                </w14:checkbox>
              </w:sdtPr>
              <w:sdtEndPr/>
              <w:sdtContent>
                <w:r w:rsidR="002F145A">
                  <w:rPr>
                    <w:rFonts w:ascii="MS Gothic" w:eastAsia="MS Gothic" w:hAnsi="MS Gothic" w:hint="eastAsia"/>
                    <w:sz w:val="16"/>
                    <w:szCs w:val="16"/>
                  </w:rPr>
                  <w:t>☐</w:t>
                </w:r>
              </w:sdtContent>
            </w:sdt>
          </w:p>
        </w:tc>
        <w:tc>
          <w:tcPr>
            <w:tcW w:w="4485" w:type="dxa"/>
            <w:tcBorders>
              <w:bottom w:val="single" w:sz="4" w:space="0" w:color="auto"/>
            </w:tcBorders>
          </w:tcPr>
          <w:p w:rsidR="002F145A" w:rsidRPr="009F15E3" w:rsidRDefault="002F145A" w:rsidP="00714032">
            <w:pPr>
              <w:rPr>
                <w:rFonts w:ascii="Arial Narrow" w:hAnsi="Arial Narrow"/>
                <w:b/>
                <w:color w:val="FF0000"/>
                <w:sz w:val="18"/>
                <w:szCs w:val="18"/>
              </w:rPr>
            </w:pPr>
            <w:r w:rsidRPr="00C728DA">
              <w:rPr>
                <w:rFonts w:ascii="Arial Narrow" w:hAnsi="Arial Narrow"/>
                <w:b/>
                <w:color w:val="FF0000"/>
                <w:sz w:val="18"/>
                <w:szCs w:val="18"/>
                <w:highlight w:val="yellow"/>
              </w:rPr>
              <w:t>No hazards identified.  No risk assessment required.</w:t>
            </w:r>
          </w:p>
        </w:tc>
      </w:tr>
    </w:tbl>
    <w:p w:rsidR="00A150D0" w:rsidRDefault="00A150D0" w:rsidP="00C97ECE">
      <w:pPr>
        <w:spacing w:line="240" w:lineRule="atLeast"/>
        <w:rPr>
          <w:rFonts w:ascii="Arial Narrow" w:hAnsi="Arial Narrow"/>
          <w:b/>
          <w:sz w:val="20"/>
          <w:szCs w:val="20"/>
        </w:rPr>
      </w:pPr>
    </w:p>
    <w:p w:rsidR="009F0406" w:rsidRDefault="009F0406" w:rsidP="00C97ECE">
      <w:pPr>
        <w:spacing w:line="240" w:lineRule="atLeast"/>
        <w:rPr>
          <w:rFonts w:ascii="Arial Narrow" w:hAnsi="Arial Narrow"/>
          <w:b/>
          <w:sz w:val="20"/>
          <w:szCs w:val="20"/>
        </w:rPr>
      </w:pPr>
    </w:p>
    <w:p w:rsidR="009F0406" w:rsidRDefault="009F0406" w:rsidP="00C97ECE">
      <w:pPr>
        <w:spacing w:line="240" w:lineRule="atLeast"/>
        <w:rPr>
          <w:rFonts w:ascii="Arial Narrow" w:hAnsi="Arial Narrow"/>
          <w:b/>
          <w:sz w:val="20"/>
          <w:szCs w:val="20"/>
        </w:rPr>
      </w:pPr>
    </w:p>
    <w:p w:rsidR="009F0406" w:rsidRDefault="009F0406" w:rsidP="00C97ECE">
      <w:pPr>
        <w:spacing w:line="240" w:lineRule="atLeast"/>
        <w:rPr>
          <w:rFonts w:ascii="Arial Narrow" w:hAnsi="Arial Narrow"/>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129"/>
        <w:gridCol w:w="1255"/>
        <w:gridCol w:w="1799"/>
        <w:gridCol w:w="1355"/>
      </w:tblGrid>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HSW Handbook</w:t>
            </w:r>
          </w:p>
        </w:tc>
        <w:tc>
          <w:tcPr>
            <w:tcW w:w="4252" w:type="dxa"/>
          </w:tcPr>
          <w:p w:rsidR="009F0406" w:rsidRPr="007D0983" w:rsidRDefault="009F0406" w:rsidP="009F0406">
            <w:pPr>
              <w:rPr>
                <w:rFonts w:ascii="Arial Narrow" w:hAnsi="Arial Narrow"/>
                <w:b/>
                <w:sz w:val="14"/>
                <w:szCs w:val="14"/>
              </w:rPr>
            </w:pPr>
            <w:r w:rsidRPr="007D0983">
              <w:rPr>
                <w:rFonts w:ascii="Arial Narrow" w:hAnsi="Arial Narrow"/>
                <w:b/>
                <w:sz w:val="14"/>
                <w:szCs w:val="14"/>
              </w:rPr>
              <w:t>3.5 Hazard Management</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Effective Date: </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2015</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rPr>
                <w:rFonts w:ascii="Arial Narrow" w:hAnsi="Arial Narrow"/>
                <w:b/>
                <w:sz w:val="14"/>
                <w:szCs w:val="14"/>
              </w:rPr>
            </w:pPr>
            <w:r w:rsidRPr="00403E2E">
              <w:rPr>
                <w:rFonts w:ascii="Arial Narrow" w:hAnsi="Arial Narrow"/>
                <w:b/>
                <w:sz w:val="14"/>
                <w:szCs w:val="14"/>
              </w:rPr>
              <w:t xml:space="preserve">Version </w:t>
            </w:r>
            <w:r>
              <w:rPr>
                <w:rFonts w:ascii="Arial Narrow" w:hAnsi="Arial Narrow"/>
                <w:b/>
                <w:sz w:val="14"/>
                <w:szCs w:val="14"/>
              </w:rPr>
              <w:t xml:space="preserve"> </w:t>
            </w:r>
            <w:r w:rsidRPr="00DE463B">
              <w:rPr>
                <w:rFonts w:ascii="Arial Narrow" w:hAnsi="Arial Narrow"/>
                <w:b/>
                <w:sz w:val="14"/>
                <w:szCs w:val="14"/>
              </w:rPr>
              <w:t>2.0</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Authorised by </w:t>
            </w:r>
          </w:p>
        </w:tc>
        <w:tc>
          <w:tcPr>
            <w:tcW w:w="4252" w:type="dxa"/>
          </w:tcPr>
          <w:p w:rsidR="009F0406" w:rsidRPr="000822C7" w:rsidRDefault="009F0406" w:rsidP="009F0406">
            <w:pPr>
              <w:rPr>
                <w:rFonts w:ascii="Arial Narrow" w:hAnsi="Arial Narrow"/>
                <w:b/>
                <w:strike/>
                <w:color w:val="FF0000"/>
                <w:sz w:val="14"/>
                <w:szCs w:val="14"/>
              </w:rPr>
            </w:pPr>
            <w:r w:rsidRPr="00DE463B">
              <w:rPr>
                <w:rFonts w:ascii="Arial Narrow" w:hAnsi="Arial Narrow"/>
                <w:b/>
                <w:sz w:val="14"/>
                <w:szCs w:val="14"/>
              </w:rPr>
              <w:t>Chief Operating Officer and Vice-President (Services and Resources)</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Review Date:</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2018</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pStyle w:val="Footer"/>
              <w:rPr>
                <w:rFonts w:ascii="Arial Narrow" w:hAnsi="Arial Narrow"/>
                <w:b/>
                <w:sz w:val="14"/>
                <w:szCs w:val="14"/>
              </w:rPr>
            </w:pPr>
            <w:r w:rsidRPr="00403E2E">
              <w:rPr>
                <w:rFonts w:ascii="Arial Narrow" w:hAnsi="Arial Narrow"/>
                <w:b/>
                <w:sz w:val="14"/>
                <w:szCs w:val="14"/>
              </w:rPr>
              <w:t xml:space="preserve">Page </w:t>
            </w:r>
            <w:r>
              <w:rPr>
                <w:rStyle w:val="PageNumber"/>
                <w:rFonts w:ascii="Arial Narrow" w:hAnsi="Arial Narrow"/>
                <w:b/>
                <w:sz w:val="14"/>
                <w:szCs w:val="14"/>
              </w:rPr>
              <w:t>15</w:t>
            </w:r>
            <w:r w:rsidRPr="00403E2E">
              <w:rPr>
                <w:rStyle w:val="PageNumber"/>
                <w:rFonts w:ascii="Arial Narrow" w:hAnsi="Arial Narrow"/>
                <w:b/>
                <w:sz w:val="14"/>
                <w:szCs w:val="14"/>
              </w:rPr>
              <w:t xml:space="preserve"> of</w:t>
            </w:r>
            <w:r>
              <w:rPr>
                <w:rStyle w:val="PageNumber"/>
                <w:rFonts w:ascii="Arial Narrow" w:hAnsi="Arial Narrow"/>
                <w:b/>
                <w:sz w:val="14"/>
                <w:szCs w:val="14"/>
              </w:rPr>
              <w:t xml:space="preserve"> 21</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Warning</w:t>
            </w:r>
          </w:p>
        </w:tc>
        <w:tc>
          <w:tcPr>
            <w:tcW w:w="8753" w:type="dxa"/>
            <w:gridSpan w:val="4"/>
            <w:tcBorders>
              <w:right w:val="single" w:sz="4" w:space="0" w:color="auto"/>
            </w:tcBorders>
          </w:tcPr>
          <w:p w:rsidR="009F0406" w:rsidRPr="008E5E43" w:rsidRDefault="009F0406" w:rsidP="009F0406">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rsidR="009F0406" w:rsidRDefault="009F0406" w:rsidP="00C97ECE">
      <w:pPr>
        <w:spacing w:line="240" w:lineRule="atLeast"/>
        <w:rPr>
          <w:rFonts w:ascii="Arial Narrow" w:hAnsi="Arial Narrow"/>
          <w:b/>
          <w:sz w:val="20"/>
          <w:szCs w:val="20"/>
        </w:rPr>
        <w:sectPr w:rsidR="009F0406" w:rsidSect="009F0406">
          <w:headerReference w:type="default" r:id="rId10"/>
          <w:pgSz w:w="11906" w:h="16838" w:code="9"/>
          <w:pgMar w:top="567" w:right="1134" w:bottom="567" w:left="1134" w:header="284" w:footer="709" w:gutter="0"/>
          <w:cols w:space="708"/>
          <w:docGrid w:linePitch="360"/>
        </w:sectPr>
      </w:pPr>
    </w:p>
    <w:p w:rsidR="00A150D0" w:rsidRPr="00E9526C" w:rsidRDefault="00A150D0" w:rsidP="00A150D0">
      <w:pPr>
        <w:pStyle w:val="Header"/>
        <w:ind w:left="-142" w:right="-143"/>
        <w:jc w:val="right"/>
        <w:rPr>
          <w:rFonts w:ascii="Arial Narrow" w:hAnsi="Arial Narrow" w:cs="NewsGothicBT-Roman"/>
          <w:b/>
          <w:sz w:val="20"/>
          <w:szCs w:val="20"/>
        </w:rPr>
      </w:pPr>
      <w:r w:rsidRPr="00E9526C">
        <w:rPr>
          <w:rFonts w:ascii="Arial Narrow" w:hAnsi="Arial Narrow" w:cs="NewsGothicBT-Roman"/>
          <w:b/>
          <w:sz w:val="20"/>
          <w:szCs w:val="20"/>
        </w:rPr>
        <w:lastRenderedPageBreak/>
        <w:t>Appendix C</w:t>
      </w:r>
      <w:r w:rsidR="000F08A7" w:rsidRPr="00E9526C">
        <w:rPr>
          <w:rFonts w:ascii="Arial Narrow" w:hAnsi="Arial Narrow" w:cs="NewsGothicBT-Roman"/>
          <w:b/>
          <w:sz w:val="20"/>
          <w:szCs w:val="20"/>
        </w:rPr>
        <w:t>2</w:t>
      </w:r>
      <w:r w:rsidR="00005A9D" w:rsidRPr="00E9526C">
        <w:rPr>
          <w:rFonts w:ascii="Arial Narrow" w:hAnsi="Arial Narrow" w:cs="NewsGothicBT-Roman"/>
          <w:b/>
          <w:sz w:val="20"/>
          <w:szCs w:val="20"/>
        </w:rPr>
        <w:t xml:space="preserve"> (Page 2</w:t>
      </w:r>
      <w:r w:rsidR="006D1D79" w:rsidRPr="00E9526C">
        <w:rPr>
          <w:rFonts w:ascii="Arial Narrow" w:hAnsi="Arial Narrow" w:cs="NewsGothicBT-Roman"/>
          <w:b/>
          <w:sz w:val="20"/>
          <w:szCs w:val="20"/>
        </w:rPr>
        <w:t xml:space="preserve"> of </w:t>
      </w:r>
      <w:r w:rsidR="00E9526C">
        <w:rPr>
          <w:rFonts w:ascii="Arial Narrow" w:hAnsi="Arial Narrow" w:cs="NewsGothicBT-Roman"/>
          <w:b/>
          <w:sz w:val="20"/>
          <w:szCs w:val="20"/>
        </w:rPr>
        <w:t>4</w:t>
      </w:r>
      <w:r w:rsidR="00005A9D" w:rsidRPr="00E9526C">
        <w:rPr>
          <w:rFonts w:ascii="Arial Narrow" w:hAnsi="Arial Narrow" w:cs="NewsGothicBT-Roman"/>
          <w:b/>
          <w:sz w:val="20"/>
          <w:szCs w:val="20"/>
        </w:rPr>
        <w:t>)</w:t>
      </w:r>
    </w:p>
    <w:p w:rsidR="00A150D0" w:rsidRPr="00195898" w:rsidRDefault="00A150D0" w:rsidP="00A150D0">
      <w:pPr>
        <w:rPr>
          <w:rFonts w:ascii="Arial Narrow" w:hAnsi="Arial Narrow"/>
          <w:sz w:val="18"/>
          <w:szCs w:val="18"/>
        </w:rPr>
      </w:pPr>
    </w:p>
    <w:tbl>
      <w:tblPr>
        <w:tblW w:w="148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50"/>
      </w:tblGrid>
      <w:tr w:rsidR="00A150D0" w:rsidRPr="00687F2A" w:rsidTr="00EB422F">
        <w:trPr>
          <w:cantSplit/>
        </w:trPr>
        <w:tc>
          <w:tcPr>
            <w:tcW w:w="14850" w:type="dxa"/>
            <w:shd w:val="clear" w:color="auto" w:fill="365F91" w:themeFill="accent1" w:themeFillShade="BF"/>
          </w:tcPr>
          <w:p w:rsidR="00A150D0" w:rsidRPr="00EB6DF4" w:rsidRDefault="00A150D0" w:rsidP="00EB6DF4">
            <w:pPr>
              <w:tabs>
                <w:tab w:val="right" w:pos="8920"/>
              </w:tabs>
              <w:rPr>
                <w:rFonts w:ascii="Arial Narrow" w:hAnsi="Arial Narrow"/>
                <w:b/>
                <w:sz w:val="28"/>
                <w:szCs w:val="28"/>
              </w:rPr>
            </w:pPr>
            <w:r w:rsidRPr="00EB6DF4">
              <w:rPr>
                <w:rFonts w:ascii="Arial Narrow" w:hAnsi="Arial Narrow"/>
                <w:b/>
                <w:color w:val="FFFFFF"/>
                <w:sz w:val="28"/>
                <w:szCs w:val="28"/>
              </w:rPr>
              <w:t>HAZARD MANAGEMENT</w:t>
            </w:r>
          </w:p>
        </w:tc>
      </w:tr>
    </w:tbl>
    <w:p w:rsidR="00A150D0" w:rsidRPr="00326ED2" w:rsidRDefault="00A150D0" w:rsidP="00A150D0">
      <w:pPr>
        <w:pStyle w:val="Header"/>
        <w:rPr>
          <w:rFonts w:ascii="Arial Narrow" w:hAnsi="Arial Narrow"/>
          <w:sz w:val="10"/>
          <w:szCs w:val="10"/>
        </w:rPr>
      </w:pPr>
    </w:p>
    <w:p w:rsidR="00ED1046" w:rsidRDefault="00EB6DF4" w:rsidP="00ED1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eastAsia="Times New Roman" w:hAnsi="Arial Narrow" w:cs="Arial"/>
          <w:b/>
          <w:bCs/>
          <w:sz w:val="22"/>
          <w:szCs w:val="22"/>
        </w:rPr>
      </w:pPr>
      <w:r>
        <w:rPr>
          <w:rFonts w:ascii="Arial Narrow" w:eastAsia="Times New Roman" w:hAnsi="Arial Narrow" w:cs="Arial"/>
          <w:b/>
          <w:bCs/>
          <w:sz w:val="22"/>
          <w:szCs w:val="22"/>
        </w:rPr>
        <w:t>Stage 2 and Stage 3 – Risk Assessment and Control</w:t>
      </w:r>
    </w:p>
    <w:p w:rsidR="00ED1046" w:rsidRPr="00ED1046" w:rsidRDefault="00ED1046" w:rsidP="00ED10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eastAsia="Times New Roman" w:hAnsi="Arial Narrow" w:cs="Arial"/>
          <w:bCs/>
          <w:sz w:val="10"/>
          <w:szCs w:val="1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8"/>
        <w:gridCol w:w="8080"/>
        <w:gridCol w:w="2409"/>
      </w:tblGrid>
      <w:tr w:rsidR="00A150D0" w:rsidRPr="00687F2A" w:rsidTr="00BE7F4E">
        <w:trPr>
          <w:trHeight w:val="1811"/>
        </w:trPr>
        <w:tc>
          <w:tcPr>
            <w:tcW w:w="2943" w:type="dxa"/>
            <w:shd w:val="clear" w:color="auto" w:fill="B8CCE4"/>
          </w:tcPr>
          <w:p w:rsidR="00A150D0" w:rsidRPr="00BE7F4E" w:rsidRDefault="00A150D0" w:rsidP="00EB422F">
            <w:pPr>
              <w:pStyle w:val="Header"/>
              <w:jc w:val="center"/>
              <w:rPr>
                <w:rFonts w:ascii="Arial Narrow" w:hAnsi="Arial Narrow"/>
                <w:b/>
                <w:sz w:val="18"/>
                <w:szCs w:val="18"/>
              </w:rPr>
            </w:pPr>
            <w:r w:rsidRPr="00BE7F4E">
              <w:rPr>
                <w:rFonts w:ascii="Arial Narrow" w:hAnsi="Arial Narrow"/>
                <w:b/>
                <w:sz w:val="18"/>
                <w:szCs w:val="18"/>
              </w:rPr>
              <w:t xml:space="preserve">Record the potential hazards/issues </w:t>
            </w:r>
          </w:p>
          <w:p w:rsidR="00A150D0" w:rsidRPr="00BE7F4E" w:rsidRDefault="00A150D0" w:rsidP="00AF37BE">
            <w:pPr>
              <w:pStyle w:val="Header"/>
              <w:jc w:val="center"/>
              <w:rPr>
                <w:rFonts w:ascii="Arial Narrow" w:hAnsi="Arial Narrow"/>
                <w:b/>
                <w:sz w:val="18"/>
                <w:szCs w:val="18"/>
              </w:rPr>
            </w:pPr>
            <w:r w:rsidRPr="00BE7F4E">
              <w:rPr>
                <w:rFonts w:ascii="Arial Narrow" w:hAnsi="Arial Narrow"/>
                <w:b/>
                <w:sz w:val="18"/>
                <w:szCs w:val="18"/>
              </w:rPr>
              <w:t xml:space="preserve">identified in </w:t>
            </w:r>
            <w:r w:rsidR="00AF37BE" w:rsidRPr="00BE7F4E">
              <w:rPr>
                <w:rFonts w:ascii="Arial Narrow" w:hAnsi="Arial Narrow"/>
                <w:b/>
                <w:sz w:val="18"/>
                <w:szCs w:val="18"/>
              </w:rPr>
              <w:t xml:space="preserve">Hazard Identification Process on </w:t>
            </w:r>
            <w:r w:rsidRPr="00BE7F4E">
              <w:rPr>
                <w:rFonts w:ascii="Arial Narrow" w:hAnsi="Arial Narrow"/>
                <w:b/>
                <w:sz w:val="18"/>
                <w:szCs w:val="18"/>
              </w:rPr>
              <w:t xml:space="preserve">Appendix </w:t>
            </w:r>
            <w:r w:rsidR="000E08D4" w:rsidRPr="00BE7F4E">
              <w:rPr>
                <w:rFonts w:ascii="Arial Narrow" w:hAnsi="Arial Narrow"/>
                <w:b/>
                <w:sz w:val="18"/>
                <w:szCs w:val="18"/>
              </w:rPr>
              <w:t>C</w:t>
            </w:r>
            <w:r w:rsidR="000F08A7" w:rsidRPr="00BE7F4E">
              <w:rPr>
                <w:rFonts w:ascii="Arial Narrow" w:hAnsi="Arial Narrow"/>
                <w:b/>
                <w:sz w:val="18"/>
                <w:szCs w:val="18"/>
              </w:rPr>
              <w:t>1</w:t>
            </w:r>
          </w:p>
          <w:p w:rsidR="00BE7F4E" w:rsidRDefault="00BE7F4E" w:rsidP="00AF37BE">
            <w:pPr>
              <w:pStyle w:val="Header"/>
              <w:jc w:val="center"/>
              <w:rPr>
                <w:rFonts w:ascii="Arial Narrow" w:hAnsi="Arial Narrow"/>
                <w:b/>
                <w:sz w:val="18"/>
                <w:szCs w:val="18"/>
              </w:rPr>
            </w:pPr>
          </w:p>
          <w:p w:rsidR="00BE7F4E" w:rsidRPr="00BE7F4E" w:rsidRDefault="00BE7F4E" w:rsidP="00AF37BE">
            <w:pPr>
              <w:pStyle w:val="Header"/>
              <w:jc w:val="center"/>
              <w:rPr>
                <w:rFonts w:ascii="Arial Narrow" w:hAnsi="Arial Narrow"/>
                <w:b/>
                <w:sz w:val="18"/>
                <w:szCs w:val="18"/>
              </w:rPr>
            </w:pPr>
            <w:r w:rsidRPr="00BE7F4E">
              <w:rPr>
                <w:rFonts w:ascii="Arial Narrow" w:hAnsi="Arial Narrow"/>
                <w:b/>
                <w:sz w:val="18"/>
                <w:szCs w:val="18"/>
              </w:rPr>
              <w:t>and</w:t>
            </w:r>
          </w:p>
          <w:p w:rsidR="00BE7F4E" w:rsidRDefault="00BE7F4E" w:rsidP="00BE7F4E">
            <w:pPr>
              <w:pStyle w:val="Header"/>
              <w:jc w:val="center"/>
              <w:rPr>
                <w:rFonts w:ascii="Arial Narrow" w:hAnsi="Arial Narrow"/>
                <w:b/>
                <w:sz w:val="18"/>
                <w:szCs w:val="18"/>
              </w:rPr>
            </w:pPr>
          </w:p>
          <w:p w:rsidR="00BE7F4E" w:rsidRDefault="00BE7F4E" w:rsidP="00BE7F4E">
            <w:pPr>
              <w:pStyle w:val="Header"/>
              <w:jc w:val="center"/>
              <w:rPr>
                <w:rFonts w:ascii="Arial Narrow" w:hAnsi="Arial Narrow"/>
                <w:b/>
                <w:sz w:val="18"/>
                <w:szCs w:val="18"/>
              </w:rPr>
            </w:pPr>
            <w:r w:rsidRPr="00BE7F4E">
              <w:rPr>
                <w:rFonts w:ascii="Arial Narrow" w:hAnsi="Arial Narrow"/>
                <w:b/>
                <w:sz w:val="18"/>
                <w:szCs w:val="18"/>
              </w:rPr>
              <w:t xml:space="preserve">When and where the hazard </w:t>
            </w:r>
          </w:p>
          <w:p w:rsidR="00BE7F4E" w:rsidRPr="00BE7F4E" w:rsidRDefault="00BE7F4E" w:rsidP="00BE7F4E">
            <w:pPr>
              <w:pStyle w:val="Header"/>
              <w:jc w:val="center"/>
              <w:rPr>
                <w:rFonts w:ascii="Arial Narrow" w:hAnsi="Arial Narrow"/>
                <w:b/>
                <w:sz w:val="18"/>
                <w:szCs w:val="18"/>
              </w:rPr>
            </w:pPr>
            <w:proofErr w:type="gramStart"/>
            <w:r w:rsidRPr="00BE7F4E">
              <w:rPr>
                <w:rFonts w:ascii="Arial Narrow" w:hAnsi="Arial Narrow"/>
                <w:b/>
                <w:sz w:val="18"/>
                <w:szCs w:val="18"/>
              </w:rPr>
              <w:t>is</w:t>
            </w:r>
            <w:proofErr w:type="gramEnd"/>
            <w:r w:rsidRPr="00BE7F4E">
              <w:rPr>
                <w:rFonts w:ascii="Arial Narrow" w:hAnsi="Arial Narrow"/>
                <w:b/>
                <w:sz w:val="18"/>
                <w:szCs w:val="18"/>
              </w:rPr>
              <w:t xml:space="preserve"> present (i.e. when is the worker exposed?)</w:t>
            </w:r>
          </w:p>
        </w:tc>
        <w:tc>
          <w:tcPr>
            <w:tcW w:w="1418" w:type="dxa"/>
            <w:shd w:val="clear" w:color="auto" w:fill="B8CCE4"/>
          </w:tcPr>
          <w:p w:rsidR="00494487" w:rsidRDefault="005E3757" w:rsidP="00EB422F">
            <w:pPr>
              <w:pStyle w:val="Header"/>
              <w:jc w:val="center"/>
              <w:rPr>
                <w:rFonts w:ascii="Arial Narrow" w:hAnsi="Arial Narrow"/>
                <w:b/>
                <w:sz w:val="18"/>
                <w:szCs w:val="18"/>
              </w:rPr>
            </w:pPr>
            <w:r>
              <w:rPr>
                <w:rFonts w:ascii="Arial Narrow" w:hAnsi="Arial Narrow"/>
                <w:b/>
                <w:sz w:val="18"/>
                <w:szCs w:val="18"/>
              </w:rPr>
              <w:t>Inherent r</w:t>
            </w:r>
            <w:r w:rsidR="00A150D0" w:rsidRPr="00687F2A">
              <w:rPr>
                <w:rFonts w:ascii="Arial Narrow" w:hAnsi="Arial Narrow"/>
                <w:b/>
                <w:sz w:val="18"/>
                <w:szCs w:val="18"/>
              </w:rPr>
              <w:t xml:space="preserve">isk </w:t>
            </w:r>
          </w:p>
          <w:p w:rsidR="00A150D0" w:rsidRPr="00687F2A" w:rsidRDefault="00494487" w:rsidP="00EB422F">
            <w:pPr>
              <w:pStyle w:val="Header"/>
              <w:jc w:val="center"/>
              <w:rPr>
                <w:rFonts w:ascii="Arial Narrow" w:hAnsi="Arial Narrow"/>
                <w:b/>
                <w:sz w:val="18"/>
                <w:szCs w:val="18"/>
              </w:rPr>
            </w:pPr>
            <w:r>
              <w:rPr>
                <w:rFonts w:ascii="Arial Narrow" w:hAnsi="Arial Narrow"/>
                <w:b/>
                <w:sz w:val="18"/>
                <w:szCs w:val="18"/>
              </w:rPr>
              <w:t>a</w:t>
            </w:r>
            <w:r w:rsidR="00A150D0" w:rsidRPr="00687F2A">
              <w:rPr>
                <w:rFonts w:ascii="Arial Narrow" w:hAnsi="Arial Narrow"/>
                <w:b/>
                <w:sz w:val="18"/>
                <w:szCs w:val="18"/>
              </w:rPr>
              <w:t>ssessment</w:t>
            </w:r>
          </w:p>
          <w:p w:rsidR="00A150D0" w:rsidRPr="00687F2A" w:rsidRDefault="00494487" w:rsidP="00EB422F">
            <w:pPr>
              <w:pStyle w:val="Header"/>
              <w:jc w:val="center"/>
              <w:rPr>
                <w:rFonts w:ascii="Arial Narrow" w:hAnsi="Arial Narrow"/>
                <w:b/>
                <w:sz w:val="18"/>
                <w:szCs w:val="18"/>
              </w:rPr>
            </w:pPr>
            <w:r>
              <w:rPr>
                <w:rFonts w:ascii="Arial Narrow" w:hAnsi="Arial Narrow"/>
                <w:b/>
                <w:sz w:val="18"/>
                <w:szCs w:val="18"/>
              </w:rPr>
              <w:t>r</w:t>
            </w:r>
            <w:r w:rsidR="00A150D0" w:rsidRPr="00687F2A">
              <w:rPr>
                <w:rFonts w:ascii="Arial Narrow" w:hAnsi="Arial Narrow"/>
                <w:b/>
                <w:sz w:val="18"/>
                <w:szCs w:val="18"/>
              </w:rPr>
              <w:t>ating</w:t>
            </w:r>
          </w:p>
          <w:p w:rsidR="00A150D0" w:rsidRPr="00687F2A" w:rsidRDefault="00A150D0" w:rsidP="00EB422F">
            <w:pPr>
              <w:pStyle w:val="Header"/>
              <w:jc w:val="center"/>
              <w:rPr>
                <w:rFonts w:ascii="Arial Narrow" w:hAnsi="Arial Narrow"/>
                <w:sz w:val="18"/>
                <w:szCs w:val="18"/>
              </w:rPr>
            </w:pPr>
            <w:r w:rsidRPr="00687F2A">
              <w:rPr>
                <w:rFonts w:ascii="Arial Narrow" w:hAnsi="Arial Narrow"/>
                <w:sz w:val="18"/>
                <w:szCs w:val="18"/>
              </w:rPr>
              <w:t xml:space="preserve">Before controls are implemented </w:t>
            </w:r>
          </w:p>
          <w:p w:rsidR="00326ED2" w:rsidRDefault="00A150D0" w:rsidP="00EB422F">
            <w:pPr>
              <w:pStyle w:val="Header"/>
              <w:jc w:val="center"/>
              <w:rPr>
                <w:rFonts w:ascii="Arial Narrow" w:hAnsi="Arial Narrow"/>
                <w:sz w:val="18"/>
                <w:szCs w:val="18"/>
              </w:rPr>
            </w:pPr>
            <w:r w:rsidRPr="00687F2A">
              <w:rPr>
                <w:rFonts w:ascii="Arial Narrow" w:hAnsi="Arial Narrow"/>
                <w:sz w:val="18"/>
                <w:szCs w:val="18"/>
              </w:rPr>
              <w:t xml:space="preserve">(Refer to the </w:t>
            </w:r>
            <w:r w:rsidR="00494487">
              <w:rPr>
                <w:rFonts w:ascii="Arial Narrow" w:hAnsi="Arial Narrow"/>
                <w:sz w:val="18"/>
                <w:szCs w:val="18"/>
              </w:rPr>
              <w:t>r</w:t>
            </w:r>
            <w:r w:rsidRPr="00687F2A">
              <w:rPr>
                <w:rFonts w:ascii="Arial Narrow" w:hAnsi="Arial Narrow"/>
                <w:sz w:val="18"/>
                <w:szCs w:val="18"/>
              </w:rPr>
              <w:t xml:space="preserve">isk </w:t>
            </w:r>
            <w:r w:rsidR="00494487">
              <w:rPr>
                <w:rFonts w:ascii="Arial Narrow" w:hAnsi="Arial Narrow"/>
                <w:sz w:val="18"/>
                <w:szCs w:val="18"/>
              </w:rPr>
              <w:t>a</w:t>
            </w:r>
            <w:r w:rsidRPr="00687F2A">
              <w:rPr>
                <w:rFonts w:ascii="Arial Narrow" w:hAnsi="Arial Narrow"/>
                <w:sz w:val="18"/>
                <w:szCs w:val="18"/>
              </w:rPr>
              <w:t xml:space="preserve">ssessment Tables </w:t>
            </w:r>
            <w:r w:rsidR="00326ED2">
              <w:rPr>
                <w:rFonts w:ascii="Arial Narrow" w:hAnsi="Arial Narrow"/>
                <w:sz w:val="18"/>
                <w:szCs w:val="18"/>
              </w:rPr>
              <w:t>–</w:t>
            </w:r>
            <w:r w:rsidRPr="00687F2A">
              <w:rPr>
                <w:rFonts w:ascii="Arial Narrow" w:hAnsi="Arial Narrow"/>
                <w:sz w:val="18"/>
                <w:szCs w:val="18"/>
              </w:rPr>
              <w:t xml:space="preserve"> </w:t>
            </w:r>
          </w:p>
          <w:p w:rsidR="00A150D0" w:rsidRPr="00687F2A" w:rsidRDefault="00A150D0" w:rsidP="00EB422F">
            <w:pPr>
              <w:pStyle w:val="Header"/>
              <w:jc w:val="center"/>
              <w:rPr>
                <w:rFonts w:ascii="Arial Narrow" w:hAnsi="Arial Narrow"/>
                <w:sz w:val="18"/>
                <w:szCs w:val="18"/>
              </w:rPr>
            </w:pPr>
            <w:r w:rsidRPr="00687F2A">
              <w:rPr>
                <w:rFonts w:ascii="Arial Narrow" w:hAnsi="Arial Narrow"/>
                <w:sz w:val="18"/>
                <w:szCs w:val="18"/>
              </w:rPr>
              <w:t xml:space="preserve">Appendix </w:t>
            </w:r>
            <w:r w:rsidR="000E08D4">
              <w:rPr>
                <w:rFonts w:ascii="Arial Narrow" w:hAnsi="Arial Narrow"/>
                <w:sz w:val="18"/>
                <w:szCs w:val="18"/>
              </w:rPr>
              <w:t>C</w:t>
            </w:r>
            <w:r w:rsidR="000F08A7">
              <w:rPr>
                <w:rFonts w:ascii="Arial Narrow" w:hAnsi="Arial Narrow"/>
                <w:sz w:val="18"/>
                <w:szCs w:val="18"/>
              </w:rPr>
              <w:t>3</w:t>
            </w:r>
            <w:r w:rsidRPr="00687F2A">
              <w:rPr>
                <w:rFonts w:ascii="Arial Narrow" w:hAnsi="Arial Narrow"/>
                <w:sz w:val="18"/>
                <w:szCs w:val="18"/>
              </w:rPr>
              <w:t>)</w:t>
            </w:r>
          </w:p>
          <w:p w:rsidR="00A150D0" w:rsidRPr="00687F2A" w:rsidRDefault="00A150D0" w:rsidP="00EB422F">
            <w:pPr>
              <w:pStyle w:val="Header"/>
              <w:jc w:val="center"/>
              <w:rPr>
                <w:rFonts w:ascii="Arial Narrow" w:hAnsi="Arial Narrow"/>
                <w:b/>
                <w:sz w:val="18"/>
                <w:szCs w:val="18"/>
              </w:rPr>
            </w:pPr>
            <w:r w:rsidRPr="00687F2A">
              <w:rPr>
                <w:rFonts w:ascii="Arial Narrow" w:hAnsi="Arial Narrow"/>
                <w:b/>
                <w:sz w:val="18"/>
                <w:szCs w:val="18"/>
              </w:rPr>
              <w:t xml:space="preserve">L, M, H, VH </w:t>
            </w:r>
          </w:p>
        </w:tc>
        <w:tc>
          <w:tcPr>
            <w:tcW w:w="8080" w:type="dxa"/>
            <w:shd w:val="clear" w:color="auto" w:fill="B8CCE4"/>
          </w:tcPr>
          <w:p w:rsidR="00A150D0" w:rsidRPr="00687F2A" w:rsidRDefault="00A150D0" w:rsidP="00EB422F">
            <w:pPr>
              <w:pStyle w:val="Header"/>
              <w:jc w:val="center"/>
              <w:rPr>
                <w:rFonts w:ascii="Arial Narrow" w:hAnsi="Arial Narrow"/>
                <w:b/>
                <w:sz w:val="18"/>
                <w:szCs w:val="18"/>
              </w:rPr>
            </w:pPr>
            <w:r w:rsidRPr="00687F2A">
              <w:rPr>
                <w:rFonts w:ascii="Arial Narrow" w:hAnsi="Arial Narrow"/>
                <w:b/>
                <w:sz w:val="18"/>
                <w:szCs w:val="18"/>
              </w:rPr>
              <w:t xml:space="preserve">List </w:t>
            </w:r>
            <w:r w:rsidR="000A6E8B">
              <w:rPr>
                <w:rFonts w:ascii="Arial Narrow" w:hAnsi="Arial Narrow"/>
                <w:b/>
                <w:sz w:val="18"/>
                <w:szCs w:val="18"/>
              </w:rPr>
              <w:t xml:space="preserve">the </w:t>
            </w:r>
            <w:r w:rsidRPr="00687F2A">
              <w:rPr>
                <w:rFonts w:ascii="Arial Narrow" w:hAnsi="Arial Narrow"/>
                <w:b/>
                <w:sz w:val="18"/>
                <w:szCs w:val="18"/>
              </w:rPr>
              <w:t>control measures implemented</w:t>
            </w:r>
            <w:r w:rsidR="00BE7F4E">
              <w:rPr>
                <w:rFonts w:ascii="Arial Narrow" w:hAnsi="Arial Narrow"/>
                <w:b/>
                <w:sz w:val="18"/>
                <w:szCs w:val="18"/>
              </w:rPr>
              <w:t xml:space="preserve"> (i.e. in place)</w:t>
            </w:r>
          </w:p>
          <w:p w:rsidR="00BE7F4E" w:rsidRDefault="00BE7F4E" w:rsidP="00EB422F">
            <w:pPr>
              <w:pStyle w:val="Header"/>
              <w:jc w:val="center"/>
              <w:rPr>
                <w:rFonts w:ascii="Arial Narrow" w:hAnsi="Arial Narrow"/>
                <w:sz w:val="18"/>
                <w:szCs w:val="18"/>
              </w:rPr>
            </w:pPr>
          </w:p>
          <w:p w:rsidR="00A150D0" w:rsidRDefault="00A150D0" w:rsidP="00BE7F4E">
            <w:pPr>
              <w:pStyle w:val="Header"/>
              <w:numPr>
                <w:ilvl w:val="0"/>
                <w:numId w:val="47"/>
              </w:numPr>
              <w:ind w:left="360"/>
              <w:rPr>
                <w:rFonts w:ascii="Arial Narrow" w:hAnsi="Arial Narrow"/>
                <w:sz w:val="18"/>
                <w:szCs w:val="18"/>
              </w:rPr>
            </w:pPr>
            <w:r w:rsidRPr="00687F2A">
              <w:rPr>
                <w:rFonts w:ascii="Arial Narrow" w:hAnsi="Arial Narrow"/>
                <w:sz w:val="18"/>
                <w:szCs w:val="18"/>
              </w:rPr>
              <w:t xml:space="preserve">Control measures are to be in accordance with the Hierarchy of Control.  Refer to Appendix </w:t>
            </w:r>
            <w:r>
              <w:rPr>
                <w:rFonts w:ascii="Arial Narrow" w:hAnsi="Arial Narrow"/>
                <w:sz w:val="18"/>
                <w:szCs w:val="18"/>
              </w:rPr>
              <w:t>C</w:t>
            </w:r>
            <w:r w:rsidR="000F08A7">
              <w:rPr>
                <w:rFonts w:ascii="Arial Narrow" w:hAnsi="Arial Narrow"/>
                <w:sz w:val="18"/>
                <w:szCs w:val="18"/>
              </w:rPr>
              <w:t>3</w:t>
            </w:r>
            <w:r>
              <w:rPr>
                <w:rFonts w:ascii="Arial Narrow" w:hAnsi="Arial Narrow"/>
                <w:sz w:val="18"/>
                <w:szCs w:val="18"/>
              </w:rPr>
              <w:t xml:space="preserve"> for examples</w:t>
            </w:r>
            <w:r w:rsidR="00A83CC2">
              <w:rPr>
                <w:rFonts w:ascii="Arial Narrow" w:hAnsi="Arial Narrow"/>
                <w:sz w:val="18"/>
                <w:szCs w:val="18"/>
              </w:rPr>
              <w:t>.</w:t>
            </w:r>
          </w:p>
          <w:p w:rsidR="005053BF" w:rsidRDefault="005053BF" w:rsidP="00BE7F4E">
            <w:pPr>
              <w:pStyle w:val="Header"/>
              <w:numPr>
                <w:ilvl w:val="0"/>
                <w:numId w:val="47"/>
              </w:numPr>
              <w:ind w:left="360"/>
              <w:rPr>
                <w:rFonts w:ascii="Arial Narrow" w:hAnsi="Arial Narrow"/>
                <w:sz w:val="18"/>
                <w:szCs w:val="18"/>
              </w:rPr>
            </w:pPr>
            <w:r>
              <w:rPr>
                <w:rFonts w:ascii="Arial Narrow" w:hAnsi="Arial Narrow"/>
                <w:sz w:val="18"/>
                <w:szCs w:val="18"/>
              </w:rPr>
              <w:t>Choose the control</w:t>
            </w:r>
            <w:r w:rsidR="00BE7F4E">
              <w:rPr>
                <w:rFonts w:ascii="Arial Narrow" w:hAnsi="Arial Narrow"/>
                <w:sz w:val="18"/>
                <w:szCs w:val="18"/>
              </w:rPr>
              <w:t>(s)</w:t>
            </w:r>
            <w:r>
              <w:rPr>
                <w:rFonts w:ascii="Arial Narrow" w:hAnsi="Arial Narrow"/>
                <w:sz w:val="18"/>
                <w:szCs w:val="18"/>
              </w:rPr>
              <w:t xml:space="preserve"> that most effectively eliminate the hazard or minimises the risk.  </w:t>
            </w:r>
          </w:p>
          <w:p w:rsidR="005053BF" w:rsidRDefault="00BE7F4E" w:rsidP="00BE7F4E">
            <w:pPr>
              <w:pStyle w:val="Header"/>
              <w:numPr>
                <w:ilvl w:val="0"/>
                <w:numId w:val="47"/>
              </w:numPr>
              <w:ind w:left="360"/>
              <w:rPr>
                <w:rFonts w:ascii="Arial Narrow" w:hAnsi="Arial Narrow"/>
                <w:sz w:val="18"/>
                <w:szCs w:val="18"/>
              </w:rPr>
            </w:pPr>
            <w:r>
              <w:rPr>
                <w:rFonts w:ascii="Arial Narrow" w:hAnsi="Arial Narrow"/>
                <w:sz w:val="18"/>
                <w:szCs w:val="18"/>
              </w:rPr>
              <w:t xml:space="preserve">Record the </w:t>
            </w:r>
            <w:r w:rsidR="00C647A0">
              <w:rPr>
                <w:rFonts w:ascii="Arial Narrow" w:hAnsi="Arial Narrow"/>
                <w:sz w:val="18"/>
                <w:szCs w:val="18"/>
              </w:rPr>
              <w:t>control measure</w:t>
            </w:r>
            <w:r>
              <w:rPr>
                <w:rFonts w:ascii="Arial Narrow" w:hAnsi="Arial Narrow"/>
                <w:sz w:val="18"/>
                <w:szCs w:val="18"/>
              </w:rPr>
              <w:t>s in place under the relevant control measure</w:t>
            </w:r>
            <w:r w:rsidR="00C647A0">
              <w:rPr>
                <w:rFonts w:ascii="Arial Narrow" w:hAnsi="Arial Narrow"/>
                <w:sz w:val="18"/>
                <w:szCs w:val="18"/>
              </w:rPr>
              <w:t xml:space="preserve"> </w:t>
            </w:r>
            <w:r>
              <w:rPr>
                <w:rFonts w:ascii="Arial Narrow" w:hAnsi="Arial Narrow"/>
                <w:sz w:val="18"/>
                <w:szCs w:val="18"/>
              </w:rPr>
              <w:br/>
            </w:r>
            <w:r w:rsidR="00C647A0">
              <w:rPr>
                <w:rFonts w:ascii="Arial Narrow" w:hAnsi="Arial Narrow"/>
                <w:sz w:val="18"/>
                <w:szCs w:val="18"/>
              </w:rPr>
              <w:t xml:space="preserve">(e.g. list </w:t>
            </w:r>
            <w:r>
              <w:rPr>
                <w:rFonts w:ascii="Arial Narrow" w:hAnsi="Arial Narrow"/>
                <w:sz w:val="18"/>
                <w:szCs w:val="18"/>
              </w:rPr>
              <w:t xml:space="preserve">in order </w:t>
            </w:r>
            <w:r w:rsidR="00C647A0">
              <w:rPr>
                <w:rFonts w:ascii="Arial Narrow" w:hAnsi="Arial Narrow"/>
                <w:sz w:val="18"/>
                <w:szCs w:val="18"/>
              </w:rPr>
              <w:t xml:space="preserve">under </w:t>
            </w:r>
            <w:r>
              <w:rPr>
                <w:rFonts w:ascii="Arial Narrow" w:hAnsi="Arial Narrow"/>
                <w:sz w:val="18"/>
                <w:szCs w:val="18"/>
              </w:rPr>
              <w:t xml:space="preserve">the following headings - </w:t>
            </w:r>
            <w:r w:rsidR="000F08A7">
              <w:rPr>
                <w:rFonts w:ascii="Arial Narrow" w:hAnsi="Arial Narrow"/>
                <w:sz w:val="18"/>
                <w:szCs w:val="18"/>
              </w:rPr>
              <w:t xml:space="preserve">substitution, </w:t>
            </w:r>
            <w:r w:rsidR="00C647A0">
              <w:rPr>
                <w:rFonts w:ascii="Arial Narrow" w:hAnsi="Arial Narrow"/>
                <w:sz w:val="18"/>
                <w:szCs w:val="18"/>
              </w:rPr>
              <w:t>isolation, engineering, administrative, Personal Protective Equipment).</w:t>
            </w:r>
          </w:p>
          <w:p w:rsidR="00A924A8" w:rsidRDefault="00A924A8" w:rsidP="00BE7F4E">
            <w:pPr>
              <w:pStyle w:val="Header"/>
              <w:numPr>
                <w:ilvl w:val="0"/>
                <w:numId w:val="47"/>
              </w:numPr>
              <w:ind w:left="360"/>
              <w:rPr>
                <w:rFonts w:ascii="Arial Narrow" w:hAnsi="Arial Narrow"/>
                <w:sz w:val="18"/>
                <w:szCs w:val="18"/>
              </w:rPr>
            </w:pPr>
            <w:r>
              <w:rPr>
                <w:rFonts w:ascii="Arial Narrow" w:hAnsi="Arial Narrow"/>
                <w:sz w:val="18"/>
                <w:szCs w:val="18"/>
              </w:rPr>
              <w:t>Ensure that control measures do not introduce new hazards.</w:t>
            </w:r>
          </w:p>
          <w:p w:rsidR="00A150D0" w:rsidRPr="00687F2A" w:rsidRDefault="00A150D0" w:rsidP="00A150D0">
            <w:pPr>
              <w:pStyle w:val="Header"/>
              <w:rPr>
                <w:rFonts w:ascii="Arial Narrow" w:hAnsi="Arial Narrow"/>
                <w:b/>
                <w:sz w:val="18"/>
                <w:szCs w:val="18"/>
              </w:rPr>
            </w:pPr>
          </w:p>
        </w:tc>
        <w:tc>
          <w:tcPr>
            <w:tcW w:w="2409" w:type="dxa"/>
            <w:shd w:val="clear" w:color="auto" w:fill="B8CCE4"/>
          </w:tcPr>
          <w:p w:rsidR="00A150D0" w:rsidRPr="00687F2A" w:rsidRDefault="00A150D0" w:rsidP="00EB422F">
            <w:pPr>
              <w:pStyle w:val="Header"/>
              <w:jc w:val="center"/>
              <w:rPr>
                <w:rFonts w:ascii="Arial Narrow" w:hAnsi="Arial Narrow"/>
                <w:b/>
                <w:sz w:val="18"/>
                <w:szCs w:val="18"/>
              </w:rPr>
            </w:pPr>
            <w:r w:rsidRPr="00687F2A">
              <w:rPr>
                <w:rFonts w:ascii="Arial Narrow" w:hAnsi="Arial Narrow"/>
                <w:b/>
                <w:sz w:val="18"/>
                <w:szCs w:val="18"/>
              </w:rPr>
              <w:t xml:space="preserve">Residual </w:t>
            </w:r>
            <w:r w:rsidR="00494487">
              <w:rPr>
                <w:rFonts w:ascii="Arial Narrow" w:hAnsi="Arial Narrow"/>
                <w:b/>
                <w:sz w:val="18"/>
                <w:szCs w:val="18"/>
              </w:rPr>
              <w:t>r</w:t>
            </w:r>
            <w:r w:rsidRPr="00687F2A">
              <w:rPr>
                <w:rFonts w:ascii="Arial Narrow" w:hAnsi="Arial Narrow"/>
                <w:b/>
                <w:sz w:val="18"/>
                <w:szCs w:val="18"/>
              </w:rPr>
              <w:t>isk</w:t>
            </w:r>
          </w:p>
          <w:p w:rsidR="00A150D0" w:rsidRPr="00687F2A" w:rsidRDefault="00494487" w:rsidP="00EB422F">
            <w:pPr>
              <w:pStyle w:val="Header"/>
              <w:jc w:val="center"/>
              <w:rPr>
                <w:rFonts w:ascii="Arial Narrow" w:hAnsi="Arial Narrow"/>
                <w:b/>
                <w:sz w:val="18"/>
                <w:szCs w:val="18"/>
              </w:rPr>
            </w:pPr>
            <w:r>
              <w:rPr>
                <w:rFonts w:ascii="Arial Narrow" w:hAnsi="Arial Narrow"/>
                <w:b/>
                <w:sz w:val="18"/>
                <w:szCs w:val="18"/>
              </w:rPr>
              <w:t>r</w:t>
            </w:r>
            <w:r w:rsidR="00A150D0" w:rsidRPr="00687F2A">
              <w:rPr>
                <w:rFonts w:ascii="Arial Narrow" w:hAnsi="Arial Narrow"/>
                <w:b/>
                <w:sz w:val="18"/>
                <w:szCs w:val="18"/>
              </w:rPr>
              <w:t>ating</w:t>
            </w:r>
          </w:p>
          <w:p w:rsidR="00A150D0" w:rsidRPr="00687F2A" w:rsidRDefault="00A150D0" w:rsidP="00EB422F">
            <w:pPr>
              <w:pStyle w:val="Header"/>
              <w:jc w:val="center"/>
              <w:rPr>
                <w:rFonts w:ascii="Arial Narrow" w:hAnsi="Arial Narrow"/>
                <w:sz w:val="18"/>
                <w:szCs w:val="18"/>
              </w:rPr>
            </w:pPr>
            <w:r w:rsidRPr="00687F2A">
              <w:rPr>
                <w:rFonts w:ascii="Arial Narrow" w:hAnsi="Arial Narrow"/>
                <w:sz w:val="18"/>
                <w:szCs w:val="18"/>
              </w:rPr>
              <w:t>After controls in place</w:t>
            </w:r>
          </w:p>
          <w:p w:rsidR="00A150D0" w:rsidRPr="00687F2A" w:rsidRDefault="00A150D0" w:rsidP="00EB422F">
            <w:pPr>
              <w:pStyle w:val="Header"/>
              <w:jc w:val="center"/>
              <w:rPr>
                <w:rFonts w:ascii="Arial Narrow" w:hAnsi="Arial Narrow"/>
                <w:b/>
                <w:sz w:val="8"/>
                <w:szCs w:val="8"/>
              </w:rPr>
            </w:pPr>
          </w:p>
          <w:p w:rsidR="00A150D0" w:rsidRPr="00BE7F4E" w:rsidRDefault="00A150D0" w:rsidP="00BE7F4E">
            <w:pPr>
              <w:pStyle w:val="Header"/>
              <w:jc w:val="center"/>
              <w:rPr>
                <w:rFonts w:ascii="Arial Narrow" w:hAnsi="Arial Narrow"/>
                <w:sz w:val="10"/>
                <w:szCs w:val="10"/>
              </w:rPr>
            </w:pPr>
          </w:p>
          <w:p w:rsidR="00BE7F4E" w:rsidRDefault="00A150D0" w:rsidP="00BE7F4E">
            <w:pPr>
              <w:pStyle w:val="Header"/>
              <w:jc w:val="center"/>
              <w:rPr>
                <w:rFonts w:ascii="Arial Narrow" w:hAnsi="Arial Narrow"/>
                <w:sz w:val="16"/>
                <w:szCs w:val="16"/>
              </w:rPr>
            </w:pPr>
            <w:r>
              <w:rPr>
                <w:rFonts w:ascii="Arial Narrow" w:hAnsi="Arial Narrow"/>
                <w:sz w:val="16"/>
                <w:szCs w:val="16"/>
              </w:rPr>
              <w:t xml:space="preserve">The highest rating is to be </w:t>
            </w:r>
          </w:p>
          <w:p w:rsidR="00BE7F4E" w:rsidRDefault="00A150D0" w:rsidP="00BE7F4E">
            <w:pPr>
              <w:pStyle w:val="Header"/>
              <w:jc w:val="center"/>
              <w:rPr>
                <w:rFonts w:ascii="Arial Narrow" w:hAnsi="Arial Narrow"/>
                <w:sz w:val="16"/>
                <w:szCs w:val="16"/>
              </w:rPr>
            </w:pPr>
            <w:r>
              <w:rPr>
                <w:rFonts w:ascii="Arial Narrow" w:hAnsi="Arial Narrow"/>
                <w:sz w:val="16"/>
                <w:szCs w:val="16"/>
              </w:rPr>
              <w:t xml:space="preserve">transferred to the </w:t>
            </w:r>
          </w:p>
          <w:p w:rsidR="009235B2" w:rsidRPr="00687F2A" w:rsidRDefault="00A150D0" w:rsidP="00BE7F4E">
            <w:pPr>
              <w:pStyle w:val="Header"/>
              <w:jc w:val="center"/>
              <w:rPr>
                <w:rFonts w:ascii="Arial Narrow" w:hAnsi="Arial Narrow"/>
                <w:sz w:val="16"/>
                <w:szCs w:val="16"/>
              </w:rPr>
            </w:pPr>
            <w:proofErr w:type="gramStart"/>
            <w:r>
              <w:rPr>
                <w:rFonts w:ascii="Arial Narrow" w:hAnsi="Arial Narrow"/>
                <w:sz w:val="16"/>
                <w:szCs w:val="16"/>
              </w:rPr>
              <w:t>top</w:t>
            </w:r>
            <w:proofErr w:type="gramEnd"/>
            <w:r>
              <w:rPr>
                <w:rFonts w:ascii="Arial Narrow" w:hAnsi="Arial Narrow"/>
                <w:sz w:val="16"/>
                <w:szCs w:val="16"/>
              </w:rPr>
              <w:t xml:space="preserve"> of </w:t>
            </w:r>
            <w:r w:rsidR="00005A9D">
              <w:rPr>
                <w:rFonts w:ascii="Arial Narrow" w:hAnsi="Arial Narrow"/>
                <w:sz w:val="16"/>
                <w:szCs w:val="16"/>
              </w:rPr>
              <w:t xml:space="preserve">page </w:t>
            </w:r>
            <w:r w:rsidR="000F08A7">
              <w:rPr>
                <w:rFonts w:ascii="Arial Narrow" w:hAnsi="Arial Narrow"/>
                <w:sz w:val="16"/>
                <w:szCs w:val="16"/>
              </w:rPr>
              <w:t>C</w:t>
            </w:r>
            <w:r w:rsidR="00005A9D">
              <w:rPr>
                <w:rFonts w:ascii="Arial Narrow" w:hAnsi="Arial Narrow"/>
                <w:sz w:val="16"/>
                <w:szCs w:val="16"/>
              </w:rPr>
              <w:t>1</w:t>
            </w:r>
            <w:r w:rsidR="00A83CC2">
              <w:rPr>
                <w:rFonts w:ascii="Arial Narrow" w:hAnsi="Arial Narrow"/>
                <w:sz w:val="16"/>
                <w:szCs w:val="16"/>
              </w:rPr>
              <w:t>.</w:t>
            </w:r>
          </w:p>
        </w:tc>
      </w:tr>
      <w:tr w:rsidR="00A150D0" w:rsidRPr="00687F2A" w:rsidTr="00BE7F4E">
        <w:tc>
          <w:tcPr>
            <w:tcW w:w="2943" w:type="dxa"/>
          </w:tcPr>
          <w:p w:rsidR="00A150D0" w:rsidRPr="00687F2A" w:rsidRDefault="00A150D0" w:rsidP="00EB422F">
            <w:pPr>
              <w:pStyle w:val="Header"/>
              <w:rPr>
                <w:rFonts w:ascii="Arial Narrow" w:hAnsi="Arial Narrow"/>
                <w:sz w:val="18"/>
                <w:szCs w:val="18"/>
              </w:rPr>
            </w:pPr>
          </w:p>
          <w:p w:rsidR="00A150D0" w:rsidRDefault="00A150D0" w:rsidP="00EB422F">
            <w:pPr>
              <w:pStyle w:val="Header"/>
              <w:rPr>
                <w:rFonts w:ascii="Arial Narrow" w:hAnsi="Arial Narrow"/>
                <w:sz w:val="18"/>
                <w:szCs w:val="18"/>
              </w:rPr>
            </w:pPr>
          </w:p>
          <w:p w:rsidR="00A150D0" w:rsidRPr="00687F2A" w:rsidRDefault="00A150D0" w:rsidP="00EB422F">
            <w:pPr>
              <w:pStyle w:val="Header"/>
              <w:rPr>
                <w:rFonts w:ascii="Arial Narrow" w:hAnsi="Arial Narrow"/>
                <w:sz w:val="18"/>
                <w:szCs w:val="18"/>
              </w:rPr>
            </w:pPr>
          </w:p>
        </w:tc>
        <w:tc>
          <w:tcPr>
            <w:tcW w:w="1418" w:type="dxa"/>
          </w:tcPr>
          <w:p w:rsidR="00A150D0" w:rsidRPr="00687F2A" w:rsidRDefault="00A150D0" w:rsidP="00EB422F">
            <w:pPr>
              <w:pStyle w:val="Header"/>
              <w:jc w:val="center"/>
              <w:rPr>
                <w:rFonts w:ascii="Arial Narrow" w:hAnsi="Arial Narrow"/>
                <w:sz w:val="18"/>
                <w:szCs w:val="18"/>
              </w:rPr>
            </w:pPr>
          </w:p>
        </w:tc>
        <w:tc>
          <w:tcPr>
            <w:tcW w:w="8080" w:type="dxa"/>
          </w:tcPr>
          <w:p w:rsidR="002B08F6" w:rsidRPr="00687F2A" w:rsidRDefault="002B08F6" w:rsidP="002B08F6">
            <w:pPr>
              <w:pStyle w:val="Header"/>
              <w:rPr>
                <w:rFonts w:ascii="Arial Narrow" w:hAnsi="Arial Narrow"/>
                <w:sz w:val="18"/>
                <w:szCs w:val="18"/>
              </w:rPr>
            </w:pPr>
          </w:p>
        </w:tc>
        <w:tc>
          <w:tcPr>
            <w:tcW w:w="2409" w:type="dxa"/>
          </w:tcPr>
          <w:p w:rsidR="00A150D0" w:rsidRPr="00687F2A" w:rsidRDefault="00A150D0" w:rsidP="009235B2">
            <w:pPr>
              <w:pStyle w:val="Header"/>
              <w:jc w:val="center"/>
              <w:rPr>
                <w:rFonts w:ascii="Arial Narrow" w:hAnsi="Arial Narrow"/>
                <w:b/>
                <w:sz w:val="18"/>
                <w:szCs w:val="18"/>
              </w:rPr>
            </w:pPr>
          </w:p>
        </w:tc>
      </w:tr>
      <w:tr w:rsidR="00A150D0" w:rsidRPr="00687F2A" w:rsidTr="00BE7F4E">
        <w:tc>
          <w:tcPr>
            <w:tcW w:w="2943" w:type="dxa"/>
          </w:tcPr>
          <w:p w:rsidR="00A150D0" w:rsidRPr="00687F2A" w:rsidRDefault="00A150D0" w:rsidP="00EB422F">
            <w:pPr>
              <w:pStyle w:val="Header"/>
              <w:rPr>
                <w:rFonts w:ascii="Arial Narrow" w:hAnsi="Arial Narrow"/>
                <w:sz w:val="18"/>
                <w:szCs w:val="18"/>
              </w:rPr>
            </w:pPr>
          </w:p>
          <w:p w:rsidR="00A150D0" w:rsidRPr="00687F2A" w:rsidRDefault="00A150D0" w:rsidP="00EB422F">
            <w:pPr>
              <w:pStyle w:val="Header"/>
              <w:rPr>
                <w:rFonts w:ascii="Arial Narrow" w:hAnsi="Arial Narrow"/>
                <w:sz w:val="18"/>
                <w:szCs w:val="18"/>
              </w:rPr>
            </w:pPr>
          </w:p>
          <w:p w:rsidR="00A150D0" w:rsidRPr="00687F2A" w:rsidRDefault="00A150D0" w:rsidP="00EB422F">
            <w:pPr>
              <w:pStyle w:val="Header"/>
              <w:rPr>
                <w:rFonts w:ascii="Arial Narrow" w:hAnsi="Arial Narrow"/>
                <w:sz w:val="18"/>
                <w:szCs w:val="18"/>
              </w:rPr>
            </w:pPr>
          </w:p>
        </w:tc>
        <w:tc>
          <w:tcPr>
            <w:tcW w:w="1418" w:type="dxa"/>
          </w:tcPr>
          <w:p w:rsidR="00A150D0" w:rsidRPr="00687F2A" w:rsidRDefault="00A150D0" w:rsidP="00EB422F">
            <w:pPr>
              <w:pStyle w:val="Header"/>
              <w:jc w:val="center"/>
              <w:rPr>
                <w:rFonts w:ascii="Arial Narrow" w:hAnsi="Arial Narrow"/>
                <w:sz w:val="18"/>
                <w:szCs w:val="18"/>
              </w:rPr>
            </w:pPr>
          </w:p>
        </w:tc>
        <w:tc>
          <w:tcPr>
            <w:tcW w:w="8080" w:type="dxa"/>
          </w:tcPr>
          <w:p w:rsidR="00A150D0" w:rsidRPr="00687F2A" w:rsidRDefault="00A150D0" w:rsidP="00EB422F">
            <w:pPr>
              <w:pStyle w:val="Header"/>
              <w:rPr>
                <w:rFonts w:ascii="Arial Narrow" w:hAnsi="Arial Narrow"/>
                <w:sz w:val="18"/>
                <w:szCs w:val="18"/>
              </w:rPr>
            </w:pPr>
          </w:p>
        </w:tc>
        <w:tc>
          <w:tcPr>
            <w:tcW w:w="2409" w:type="dxa"/>
          </w:tcPr>
          <w:p w:rsidR="00A150D0" w:rsidRPr="00687F2A" w:rsidRDefault="00A150D0" w:rsidP="009235B2">
            <w:pPr>
              <w:pStyle w:val="Header"/>
              <w:jc w:val="center"/>
              <w:rPr>
                <w:rFonts w:ascii="Arial Narrow" w:hAnsi="Arial Narrow"/>
                <w:b/>
                <w:sz w:val="18"/>
                <w:szCs w:val="18"/>
              </w:rPr>
            </w:pPr>
          </w:p>
        </w:tc>
      </w:tr>
      <w:tr w:rsidR="00A150D0" w:rsidRPr="00687F2A" w:rsidTr="00BE7F4E">
        <w:tc>
          <w:tcPr>
            <w:tcW w:w="2943" w:type="dxa"/>
          </w:tcPr>
          <w:p w:rsidR="00A150D0" w:rsidRPr="00687F2A" w:rsidRDefault="00A150D0" w:rsidP="00EB422F">
            <w:pPr>
              <w:pStyle w:val="Header"/>
              <w:rPr>
                <w:rFonts w:ascii="Arial Narrow" w:hAnsi="Arial Narrow"/>
                <w:sz w:val="18"/>
                <w:szCs w:val="18"/>
              </w:rPr>
            </w:pPr>
          </w:p>
          <w:p w:rsidR="00A150D0" w:rsidRPr="00687F2A" w:rsidRDefault="00A150D0" w:rsidP="00EB422F">
            <w:pPr>
              <w:pStyle w:val="Header"/>
              <w:rPr>
                <w:rFonts w:ascii="Arial Narrow" w:hAnsi="Arial Narrow"/>
                <w:sz w:val="18"/>
                <w:szCs w:val="18"/>
              </w:rPr>
            </w:pPr>
          </w:p>
          <w:p w:rsidR="00A150D0" w:rsidRPr="00687F2A" w:rsidRDefault="00A150D0" w:rsidP="00EB422F">
            <w:pPr>
              <w:pStyle w:val="Header"/>
              <w:rPr>
                <w:rFonts w:ascii="Arial Narrow" w:hAnsi="Arial Narrow"/>
                <w:sz w:val="18"/>
                <w:szCs w:val="18"/>
              </w:rPr>
            </w:pPr>
          </w:p>
        </w:tc>
        <w:tc>
          <w:tcPr>
            <w:tcW w:w="1418" w:type="dxa"/>
          </w:tcPr>
          <w:p w:rsidR="00A150D0" w:rsidRPr="00687F2A" w:rsidRDefault="00A150D0" w:rsidP="00EB422F">
            <w:pPr>
              <w:pStyle w:val="Header"/>
              <w:jc w:val="center"/>
              <w:rPr>
                <w:rFonts w:ascii="Arial Narrow" w:hAnsi="Arial Narrow"/>
                <w:sz w:val="18"/>
                <w:szCs w:val="18"/>
              </w:rPr>
            </w:pPr>
          </w:p>
        </w:tc>
        <w:tc>
          <w:tcPr>
            <w:tcW w:w="8080" w:type="dxa"/>
          </w:tcPr>
          <w:p w:rsidR="00A150D0" w:rsidRPr="00687F2A" w:rsidRDefault="00A150D0" w:rsidP="00EB422F">
            <w:pPr>
              <w:pStyle w:val="Header"/>
              <w:rPr>
                <w:rFonts w:ascii="Arial Narrow" w:hAnsi="Arial Narrow"/>
                <w:sz w:val="18"/>
                <w:szCs w:val="18"/>
              </w:rPr>
            </w:pPr>
          </w:p>
        </w:tc>
        <w:tc>
          <w:tcPr>
            <w:tcW w:w="2409" w:type="dxa"/>
          </w:tcPr>
          <w:p w:rsidR="00A150D0" w:rsidRPr="00687F2A" w:rsidRDefault="00A150D0" w:rsidP="009235B2">
            <w:pPr>
              <w:pStyle w:val="Header"/>
              <w:jc w:val="center"/>
              <w:rPr>
                <w:rFonts w:ascii="Arial Narrow" w:hAnsi="Arial Narrow"/>
                <w:b/>
                <w:sz w:val="18"/>
                <w:szCs w:val="18"/>
              </w:rPr>
            </w:pPr>
          </w:p>
        </w:tc>
      </w:tr>
      <w:tr w:rsidR="00A150D0" w:rsidRPr="00687F2A" w:rsidTr="00BE7F4E">
        <w:tc>
          <w:tcPr>
            <w:tcW w:w="2943" w:type="dxa"/>
          </w:tcPr>
          <w:p w:rsidR="00A150D0" w:rsidRPr="00687F2A" w:rsidRDefault="00A150D0" w:rsidP="00EB422F">
            <w:pPr>
              <w:pStyle w:val="Header"/>
              <w:rPr>
                <w:rFonts w:ascii="Arial Narrow" w:hAnsi="Arial Narrow"/>
                <w:sz w:val="18"/>
                <w:szCs w:val="18"/>
              </w:rPr>
            </w:pPr>
          </w:p>
          <w:p w:rsidR="00A150D0" w:rsidRPr="00687F2A" w:rsidRDefault="00A150D0" w:rsidP="00EB422F">
            <w:pPr>
              <w:pStyle w:val="Header"/>
              <w:rPr>
                <w:rFonts w:ascii="Arial Narrow" w:hAnsi="Arial Narrow"/>
                <w:sz w:val="18"/>
                <w:szCs w:val="18"/>
              </w:rPr>
            </w:pPr>
          </w:p>
          <w:p w:rsidR="00A150D0" w:rsidRPr="00687F2A" w:rsidRDefault="00A150D0" w:rsidP="00EB422F">
            <w:pPr>
              <w:pStyle w:val="Header"/>
              <w:rPr>
                <w:rFonts w:ascii="Arial Narrow" w:hAnsi="Arial Narrow"/>
                <w:sz w:val="18"/>
                <w:szCs w:val="18"/>
              </w:rPr>
            </w:pPr>
          </w:p>
        </w:tc>
        <w:tc>
          <w:tcPr>
            <w:tcW w:w="1418" w:type="dxa"/>
          </w:tcPr>
          <w:p w:rsidR="00A150D0" w:rsidRPr="00687F2A" w:rsidRDefault="00A150D0" w:rsidP="00EB422F">
            <w:pPr>
              <w:pStyle w:val="Header"/>
              <w:jc w:val="center"/>
              <w:rPr>
                <w:rFonts w:ascii="Arial Narrow" w:hAnsi="Arial Narrow"/>
                <w:sz w:val="18"/>
                <w:szCs w:val="18"/>
              </w:rPr>
            </w:pPr>
          </w:p>
        </w:tc>
        <w:tc>
          <w:tcPr>
            <w:tcW w:w="8080" w:type="dxa"/>
          </w:tcPr>
          <w:p w:rsidR="00A150D0" w:rsidRPr="00687F2A" w:rsidRDefault="00A150D0" w:rsidP="00EB422F">
            <w:pPr>
              <w:pStyle w:val="Header"/>
              <w:rPr>
                <w:rFonts w:ascii="Arial Narrow" w:hAnsi="Arial Narrow"/>
                <w:sz w:val="18"/>
                <w:szCs w:val="18"/>
              </w:rPr>
            </w:pPr>
          </w:p>
        </w:tc>
        <w:tc>
          <w:tcPr>
            <w:tcW w:w="2409" w:type="dxa"/>
          </w:tcPr>
          <w:p w:rsidR="00A150D0" w:rsidRPr="00687F2A" w:rsidRDefault="00A150D0" w:rsidP="009235B2">
            <w:pPr>
              <w:pStyle w:val="Header"/>
              <w:jc w:val="center"/>
              <w:rPr>
                <w:rFonts w:ascii="Arial Narrow" w:hAnsi="Arial Narrow"/>
                <w:b/>
                <w:sz w:val="18"/>
                <w:szCs w:val="18"/>
              </w:rPr>
            </w:pPr>
          </w:p>
        </w:tc>
      </w:tr>
      <w:tr w:rsidR="00A150D0" w:rsidRPr="00687F2A" w:rsidTr="00BE7F4E">
        <w:tc>
          <w:tcPr>
            <w:tcW w:w="2943" w:type="dxa"/>
          </w:tcPr>
          <w:p w:rsidR="00A150D0" w:rsidRPr="00022440" w:rsidRDefault="00A150D0" w:rsidP="00022440">
            <w:pPr>
              <w:pStyle w:val="Header"/>
              <w:rPr>
                <w:rFonts w:ascii="Arial Narrow" w:hAnsi="Arial Narrow"/>
                <w:b/>
                <w:sz w:val="18"/>
                <w:szCs w:val="18"/>
              </w:rPr>
            </w:pPr>
          </w:p>
          <w:p w:rsidR="00D3748A" w:rsidRPr="00022440" w:rsidRDefault="00D3748A" w:rsidP="00022440">
            <w:pPr>
              <w:pStyle w:val="Header"/>
              <w:rPr>
                <w:rFonts w:ascii="Arial Narrow" w:hAnsi="Arial Narrow"/>
                <w:b/>
                <w:sz w:val="18"/>
                <w:szCs w:val="18"/>
              </w:rPr>
            </w:pPr>
          </w:p>
          <w:p w:rsidR="00022440" w:rsidRPr="00022440" w:rsidRDefault="00022440" w:rsidP="00022440">
            <w:pPr>
              <w:pStyle w:val="Header"/>
              <w:rPr>
                <w:rFonts w:ascii="Arial Narrow" w:hAnsi="Arial Narrow"/>
                <w:b/>
                <w:sz w:val="18"/>
                <w:szCs w:val="18"/>
              </w:rPr>
            </w:pPr>
          </w:p>
        </w:tc>
        <w:tc>
          <w:tcPr>
            <w:tcW w:w="1418" w:type="dxa"/>
          </w:tcPr>
          <w:p w:rsidR="00A150D0" w:rsidRPr="00687F2A" w:rsidRDefault="00A150D0" w:rsidP="00EB422F">
            <w:pPr>
              <w:pStyle w:val="Header"/>
              <w:jc w:val="center"/>
              <w:rPr>
                <w:rFonts w:ascii="Arial Narrow" w:hAnsi="Arial Narrow"/>
                <w:sz w:val="18"/>
                <w:szCs w:val="18"/>
              </w:rPr>
            </w:pPr>
          </w:p>
        </w:tc>
        <w:tc>
          <w:tcPr>
            <w:tcW w:w="8080" w:type="dxa"/>
          </w:tcPr>
          <w:p w:rsidR="00A150D0" w:rsidRPr="00687F2A" w:rsidRDefault="00A150D0" w:rsidP="00EB422F">
            <w:pPr>
              <w:pStyle w:val="Header"/>
              <w:rPr>
                <w:rFonts w:ascii="Arial Narrow" w:hAnsi="Arial Narrow"/>
                <w:sz w:val="18"/>
                <w:szCs w:val="18"/>
              </w:rPr>
            </w:pPr>
          </w:p>
        </w:tc>
        <w:tc>
          <w:tcPr>
            <w:tcW w:w="2409" w:type="dxa"/>
          </w:tcPr>
          <w:p w:rsidR="00A150D0" w:rsidRPr="00687F2A" w:rsidRDefault="00A150D0" w:rsidP="009235B2">
            <w:pPr>
              <w:pStyle w:val="Header"/>
              <w:jc w:val="center"/>
              <w:rPr>
                <w:rFonts w:ascii="Arial Narrow" w:hAnsi="Arial Narrow"/>
                <w:b/>
                <w:sz w:val="18"/>
                <w:szCs w:val="18"/>
              </w:rPr>
            </w:pPr>
          </w:p>
        </w:tc>
      </w:tr>
    </w:tbl>
    <w:p w:rsidR="00A150D0" w:rsidRPr="00E21A23" w:rsidRDefault="00A150D0" w:rsidP="00A150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0"/>
          <w:szCs w:val="1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9"/>
        <w:gridCol w:w="3496"/>
        <w:gridCol w:w="3023"/>
        <w:gridCol w:w="1560"/>
        <w:gridCol w:w="2409"/>
      </w:tblGrid>
      <w:tr w:rsidR="00E21A23" w:rsidRPr="00687F2A" w:rsidTr="00382F4E">
        <w:tc>
          <w:tcPr>
            <w:tcW w:w="7858" w:type="dxa"/>
            <w:gridSpan w:val="3"/>
            <w:shd w:val="clear" w:color="auto" w:fill="244061" w:themeFill="accent1" w:themeFillShade="80"/>
          </w:tcPr>
          <w:p w:rsidR="00E21A23" w:rsidRPr="00687F2A" w:rsidRDefault="00E21A23" w:rsidP="002D2E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Narrow" w:hAnsi="Arial Narrow"/>
                <w:b/>
                <w:sz w:val="18"/>
                <w:szCs w:val="18"/>
              </w:rPr>
            </w:pPr>
            <w:r>
              <w:rPr>
                <w:rFonts w:ascii="Arial Narrow" w:hAnsi="Arial Narrow"/>
                <w:b/>
                <w:sz w:val="18"/>
                <w:szCs w:val="18"/>
              </w:rPr>
              <w:t>Staff related activities</w:t>
            </w:r>
            <w:r w:rsidR="000F08A7">
              <w:rPr>
                <w:rFonts w:ascii="Arial Narrow" w:hAnsi="Arial Narrow"/>
                <w:b/>
                <w:sz w:val="18"/>
                <w:szCs w:val="18"/>
              </w:rPr>
              <w:t xml:space="preserve"> </w:t>
            </w:r>
            <w:r w:rsidR="000F08A7" w:rsidRPr="000F08A7">
              <w:rPr>
                <w:rFonts w:ascii="Arial Narrow" w:hAnsi="Arial Narrow"/>
                <w:sz w:val="18"/>
                <w:szCs w:val="18"/>
              </w:rPr>
              <w:t>(Note – Low</w:t>
            </w:r>
            <w:r w:rsidR="0081626E">
              <w:rPr>
                <w:rFonts w:ascii="Arial Narrow" w:hAnsi="Arial Narrow"/>
                <w:sz w:val="18"/>
                <w:szCs w:val="18"/>
              </w:rPr>
              <w:t xml:space="preserve"> and Medium</w:t>
            </w:r>
            <w:r w:rsidR="000F08A7" w:rsidRPr="000F08A7">
              <w:rPr>
                <w:rFonts w:ascii="Arial Narrow" w:hAnsi="Arial Narrow"/>
                <w:sz w:val="18"/>
                <w:szCs w:val="18"/>
              </w:rPr>
              <w:t xml:space="preserve"> Residual Risk does not require Manager/Supervisor </w:t>
            </w:r>
            <w:r w:rsidR="002D2E2B">
              <w:rPr>
                <w:rFonts w:ascii="Arial Narrow" w:hAnsi="Arial Narrow"/>
                <w:sz w:val="18"/>
                <w:szCs w:val="18"/>
              </w:rPr>
              <w:t>authorisation</w:t>
            </w:r>
            <w:r w:rsidR="000F08A7" w:rsidRPr="000F08A7">
              <w:rPr>
                <w:rFonts w:ascii="Arial Narrow" w:hAnsi="Arial Narrow"/>
                <w:sz w:val="18"/>
                <w:szCs w:val="18"/>
              </w:rPr>
              <w:t>)</w:t>
            </w:r>
          </w:p>
        </w:tc>
        <w:tc>
          <w:tcPr>
            <w:tcW w:w="6992" w:type="dxa"/>
            <w:gridSpan w:val="3"/>
            <w:shd w:val="clear" w:color="auto" w:fill="95B3D7" w:themeFill="accent1" w:themeFillTint="99"/>
          </w:tcPr>
          <w:p w:rsidR="00E21A23" w:rsidRPr="00687F2A" w:rsidRDefault="00E21A23" w:rsidP="00E21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Narrow" w:hAnsi="Arial Narrow"/>
                <w:b/>
                <w:sz w:val="18"/>
                <w:szCs w:val="18"/>
              </w:rPr>
            </w:pPr>
            <w:r>
              <w:rPr>
                <w:rFonts w:ascii="Arial Narrow" w:hAnsi="Arial Narrow"/>
                <w:b/>
                <w:sz w:val="18"/>
                <w:szCs w:val="18"/>
              </w:rPr>
              <w:t>Student related activities</w:t>
            </w:r>
          </w:p>
        </w:tc>
      </w:tr>
      <w:tr w:rsidR="00326ED2" w:rsidRPr="00687F2A" w:rsidTr="00BE7F4E">
        <w:tc>
          <w:tcPr>
            <w:tcW w:w="2943"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Author</w:t>
            </w:r>
          </w:p>
        </w:tc>
        <w:tc>
          <w:tcPr>
            <w:tcW w:w="1419" w:type="dxa"/>
            <w:tcBorders>
              <w:right w:val="single" w:sz="4" w:space="0" w:color="auto"/>
            </w:tcBorders>
          </w:tcPr>
          <w:p w:rsidR="00326ED2" w:rsidRPr="00BE7F4E" w:rsidRDefault="00326ED2" w:rsidP="00E21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E21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r w:rsidR="00BE7F4E" w:rsidRPr="00BE7F4E">
              <w:rPr>
                <w:rFonts w:ascii="Arial Narrow" w:hAnsi="Arial Narrow"/>
                <w:b/>
                <w:sz w:val="16"/>
                <w:szCs w:val="16"/>
              </w:rPr>
              <w:t xml:space="preserve"> </w:t>
            </w:r>
          </w:p>
        </w:tc>
        <w:tc>
          <w:tcPr>
            <w:tcW w:w="3496" w:type="dxa"/>
            <w:tcBorders>
              <w:left w:val="single" w:sz="4" w:space="0" w:color="auto"/>
            </w:tcBorders>
          </w:tcPr>
          <w:p w:rsidR="00326ED2" w:rsidRPr="00BE7F4E" w:rsidRDefault="00326ED2">
            <w:pPr>
              <w:rPr>
                <w:rFonts w:ascii="Arial Narrow" w:eastAsia="Arial Unicode MS" w:hAnsi="Arial Narrow" w:cs="Arial Unicode MS"/>
                <w:b/>
                <w:sz w:val="16"/>
                <w:szCs w:val="16"/>
              </w:rPr>
            </w:pPr>
          </w:p>
          <w:p w:rsidR="00326ED2" w:rsidRPr="00BE7F4E" w:rsidRDefault="00326ED2" w:rsidP="00E21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c>
          <w:tcPr>
            <w:tcW w:w="3023"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Author</w:t>
            </w:r>
          </w:p>
        </w:tc>
        <w:tc>
          <w:tcPr>
            <w:tcW w:w="1560"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p>
        </w:tc>
        <w:tc>
          <w:tcPr>
            <w:tcW w:w="2409"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r>
      <w:tr w:rsidR="00326ED2" w:rsidRPr="00687F2A" w:rsidTr="00BE7F4E">
        <w:tc>
          <w:tcPr>
            <w:tcW w:w="2943" w:type="dxa"/>
          </w:tcPr>
          <w:p w:rsidR="00326ED2" w:rsidRPr="00BE7F4E" w:rsidRDefault="0081626E"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 xml:space="preserve">High </w:t>
            </w:r>
            <w:r w:rsidR="00326ED2" w:rsidRPr="00BE7F4E">
              <w:rPr>
                <w:rFonts w:ascii="Arial Narrow" w:hAnsi="Arial Narrow"/>
                <w:b/>
                <w:sz w:val="16"/>
                <w:szCs w:val="16"/>
              </w:rPr>
              <w:t xml:space="preserve">Residual Risk – </w:t>
            </w:r>
          </w:p>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Authorised by Manager/Supervisor</w:t>
            </w:r>
          </w:p>
        </w:tc>
        <w:tc>
          <w:tcPr>
            <w:tcW w:w="1419" w:type="dxa"/>
            <w:tcBorders>
              <w:right w:val="single" w:sz="4" w:space="0" w:color="auto"/>
            </w:tcBorders>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r w:rsidR="00BE7F4E">
              <w:rPr>
                <w:rFonts w:ascii="Arial Narrow" w:hAnsi="Arial Narrow"/>
                <w:b/>
                <w:sz w:val="16"/>
                <w:szCs w:val="16"/>
              </w:rPr>
              <w:t>/authority</w:t>
            </w:r>
          </w:p>
        </w:tc>
        <w:tc>
          <w:tcPr>
            <w:tcW w:w="3496" w:type="dxa"/>
            <w:tcBorders>
              <w:left w:val="single" w:sz="4" w:space="0" w:color="auto"/>
            </w:tcBorders>
          </w:tcPr>
          <w:p w:rsidR="00326ED2" w:rsidRPr="00BE7F4E" w:rsidRDefault="00326ED2">
            <w:pPr>
              <w:rPr>
                <w:rFonts w:ascii="Arial Narrow" w:eastAsia="Arial Unicode MS" w:hAnsi="Arial Narrow" w:cs="Arial Unicode MS"/>
                <w:b/>
                <w:sz w:val="16"/>
                <w:szCs w:val="16"/>
              </w:rPr>
            </w:pPr>
          </w:p>
          <w:p w:rsidR="00326ED2" w:rsidRPr="00BE7F4E" w:rsidRDefault="00326ED2" w:rsidP="00E21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c>
          <w:tcPr>
            <w:tcW w:w="3023"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 xml:space="preserve">Low and Medium Residual Risk – </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 xml:space="preserve">Authorised by Manager/Supervisor </w:t>
            </w:r>
          </w:p>
        </w:tc>
        <w:tc>
          <w:tcPr>
            <w:tcW w:w="1560"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r w:rsidR="00BE7F4E">
              <w:rPr>
                <w:rFonts w:ascii="Arial Narrow" w:hAnsi="Arial Narrow"/>
                <w:b/>
                <w:sz w:val="16"/>
                <w:szCs w:val="16"/>
              </w:rPr>
              <w:t>/authority</w:t>
            </w:r>
          </w:p>
        </w:tc>
        <w:tc>
          <w:tcPr>
            <w:tcW w:w="2409" w:type="dxa"/>
          </w:tcPr>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r>
      <w:tr w:rsidR="00326ED2" w:rsidRPr="00687F2A" w:rsidTr="00BE7F4E">
        <w:tc>
          <w:tcPr>
            <w:tcW w:w="2943" w:type="dxa"/>
          </w:tcPr>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 xml:space="preserve">High Residual Risk – </w:t>
            </w:r>
          </w:p>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Authorised by Head of School/Branch</w:t>
            </w:r>
          </w:p>
        </w:tc>
        <w:tc>
          <w:tcPr>
            <w:tcW w:w="1419" w:type="dxa"/>
            <w:tcBorders>
              <w:right w:val="single" w:sz="4" w:space="0" w:color="auto"/>
            </w:tcBorders>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r w:rsidR="00BE7F4E">
              <w:rPr>
                <w:rFonts w:ascii="Arial Narrow" w:hAnsi="Arial Narrow"/>
                <w:b/>
                <w:sz w:val="16"/>
                <w:szCs w:val="16"/>
              </w:rPr>
              <w:t>/authority</w:t>
            </w:r>
          </w:p>
        </w:tc>
        <w:tc>
          <w:tcPr>
            <w:tcW w:w="3496" w:type="dxa"/>
            <w:tcBorders>
              <w:left w:val="single" w:sz="4" w:space="0" w:color="auto"/>
            </w:tcBorders>
          </w:tcPr>
          <w:p w:rsidR="00326ED2" w:rsidRPr="00BE7F4E" w:rsidRDefault="00326ED2">
            <w:pPr>
              <w:rPr>
                <w:rFonts w:ascii="Arial Narrow" w:eastAsia="Arial Unicode MS" w:hAnsi="Arial Narrow" w:cs="Arial Unicode MS"/>
                <w:b/>
                <w:sz w:val="16"/>
                <w:szCs w:val="16"/>
              </w:rPr>
            </w:pPr>
          </w:p>
          <w:p w:rsidR="00326ED2" w:rsidRPr="00BE7F4E" w:rsidRDefault="00326ED2" w:rsidP="00E21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c>
          <w:tcPr>
            <w:tcW w:w="3023"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 xml:space="preserve">High Residual Risk – </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Authorised by Head of School/Branch</w:t>
            </w:r>
          </w:p>
        </w:tc>
        <w:tc>
          <w:tcPr>
            <w:tcW w:w="1560"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r w:rsidR="00BE7F4E">
              <w:rPr>
                <w:rFonts w:ascii="Arial Narrow" w:hAnsi="Arial Narrow"/>
                <w:b/>
                <w:sz w:val="16"/>
                <w:szCs w:val="16"/>
              </w:rPr>
              <w:t>/authority</w:t>
            </w:r>
          </w:p>
        </w:tc>
        <w:tc>
          <w:tcPr>
            <w:tcW w:w="2409" w:type="dxa"/>
          </w:tcPr>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r>
      <w:tr w:rsidR="00326ED2" w:rsidRPr="00687F2A" w:rsidTr="00BE7F4E">
        <w:tc>
          <w:tcPr>
            <w:tcW w:w="2943" w:type="dxa"/>
          </w:tcPr>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 xml:space="preserve">Very High Residual Risk – </w:t>
            </w:r>
          </w:p>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Authorised by VC&amp;P</w:t>
            </w:r>
          </w:p>
        </w:tc>
        <w:tc>
          <w:tcPr>
            <w:tcW w:w="1419" w:type="dxa"/>
            <w:tcBorders>
              <w:right w:val="single" w:sz="4" w:space="0" w:color="auto"/>
            </w:tcBorders>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r w:rsidR="00BE7F4E">
              <w:rPr>
                <w:rFonts w:ascii="Arial Narrow" w:hAnsi="Arial Narrow"/>
                <w:b/>
                <w:sz w:val="16"/>
                <w:szCs w:val="16"/>
              </w:rPr>
              <w:t>/authority</w:t>
            </w:r>
          </w:p>
        </w:tc>
        <w:tc>
          <w:tcPr>
            <w:tcW w:w="3496" w:type="dxa"/>
            <w:tcBorders>
              <w:left w:val="single" w:sz="4" w:space="0" w:color="auto"/>
            </w:tcBorders>
          </w:tcPr>
          <w:p w:rsidR="00326ED2" w:rsidRPr="00BE7F4E" w:rsidRDefault="00326ED2">
            <w:pPr>
              <w:rPr>
                <w:rFonts w:ascii="Arial Narrow" w:eastAsia="Arial Unicode MS" w:hAnsi="Arial Narrow" w:cs="Arial Unicode MS"/>
                <w:b/>
                <w:sz w:val="16"/>
                <w:szCs w:val="16"/>
              </w:rPr>
            </w:pPr>
          </w:p>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c>
          <w:tcPr>
            <w:tcW w:w="3023"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 xml:space="preserve">Very High Residual Risk – </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Authorised by VC&amp;P</w:t>
            </w:r>
          </w:p>
        </w:tc>
        <w:tc>
          <w:tcPr>
            <w:tcW w:w="1560" w:type="dxa"/>
          </w:tcPr>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Name and</w:t>
            </w:r>
          </w:p>
          <w:p w:rsidR="00326ED2" w:rsidRPr="00BE7F4E" w:rsidRDefault="00326ED2" w:rsidP="007305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r w:rsidRPr="00BE7F4E">
              <w:rPr>
                <w:rFonts w:ascii="Arial Narrow" w:hAnsi="Arial Narrow"/>
                <w:b/>
                <w:sz w:val="16"/>
                <w:szCs w:val="16"/>
              </w:rPr>
              <w:t>Signature</w:t>
            </w:r>
            <w:r w:rsidR="00BE7F4E">
              <w:rPr>
                <w:rFonts w:ascii="Arial Narrow" w:hAnsi="Arial Narrow"/>
                <w:b/>
                <w:sz w:val="16"/>
                <w:szCs w:val="16"/>
              </w:rPr>
              <w:t>/authority</w:t>
            </w:r>
          </w:p>
        </w:tc>
        <w:tc>
          <w:tcPr>
            <w:tcW w:w="2409" w:type="dxa"/>
          </w:tcPr>
          <w:p w:rsidR="00326ED2" w:rsidRPr="00BE7F4E" w:rsidRDefault="00326ED2" w:rsidP="00EB4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b/>
                <w:sz w:val="16"/>
                <w:szCs w:val="16"/>
              </w:rPr>
            </w:pPr>
          </w:p>
        </w:tc>
      </w:tr>
    </w:tbl>
    <w:p w:rsidR="00A150D0" w:rsidRDefault="00A150D0" w:rsidP="00A150D0">
      <w:pPr>
        <w:spacing w:line="240" w:lineRule="atLeast"/>
        <w:rPr>
          <w:rFonts w:ascii="Arial Narrow" w:hAnsi="Arial Narrow"/>
          <w:b/>
          <w:sz w:val="22"/>
          <w:szCs w:val="22"/>
        </w:rPr>
      </w:pPr>
    </w:p>
    <w:p w:rsidR="009F0406" w:rsidRDefault="009F0406" w:rsidP="00A150D0">
      <w:pPr>
        <w:spacing w:line="240" w:lineRule="atLeast"/>
        <w:rPr>
          <w:rFonts w:ascii="Arial Narrow" w:hAnsi="Arial Narrow"/>
          <w:b/>
          <w:sz w:val="22"/>
          <w:szCs w:val="22"/>
        </w:rPr>
      </w:pPr>
    </w:p>
    <w:p w:rsidR="009F0406" w:rsidRDefault="009F0406" w:rsidP="00A150D0">
      <w:pPr>
        <w:spacing w:line="240" w:lineRule="atLeast"/>
        <w:rPr>
          <w:rFonts w:ascii="Arial Narrow" w:hAnsi="Arial Narrow"/>
          <w:b/>
          <w:sz w:val="22"/>
          <w:szCs w:val="22"/>
        </w:rPr>
      </w:pPr>
    </w:p>
    <w:p w:rsidR="009F0406" w:rsidRDefault="009F0406" w:rsidP="00A150D0">
      <w:pPr>
        <w:spacing w:line="240" w:lineRule="atLeast"/>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1276"/>
        <w:gridCol w:w="1843"/>
        <w:gridCol w:w="1382"/>
      </w:tblGrid>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HSW Handbook</w:t>
            </w:r>
          </w:p>
        </w:tc>
        <w:tc>
          <w:tcPr>
            <w:tcW w:w="4252" w:type="dxa"/>
          </w:tcPr>
          <w:p w:rsidR="009F0406" w:rsidRPr="007D0983" w:rsidRDefault="009F0406" w:rsidP="009F0406">
            <w:pPr>
              <w:rPr>
                <w:rFonts w:ascii="Arial Narrow" w:hAnsi="Arial Narrow"/>
                <w:b/>
                <w:sz w:val="14"/>
                <w:szCs w:val="14"/>
              </w:rPr>
            </w:pPr>
            <w:r w:rsidRPr="007D0983">
              <w:rPr>
                <w:rFonts w:ascii="Arial Narrow" w:hAnsi="Arial Narrow"/>
                <w:b/>
                <w:sz w:val="14"/>
                <w:szCs w:val="14"/>
              </w:rPr>
              <w:t>3.5 Hazard Management</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Effective Date: </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2015</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rPr>
                <w:rFonts w:ascii="Arial Narrow" w:hAnsi="Arial Narrow"/>
                <w:b/>
                <w:sz w:val="14"/>
                <w:szCs w:val="14"/>
              </w:rPr>
            </w:pPr>
            <w:r w:rsidRPr="00403E2E">
              <w:rPr>
                <w:rFonts w:ascii="Arial Narrow" w:hAnsi="Arial Narrow"/>
                <w:b/>
                <w:sz w:val="14"/>
                <w:szCs w:val="14"/>
              </w:rPr>
              <w:t xml:space="preserve">Version </w:t>
            </w:r>
            <w:r>
              <w:rPr>
                <w:rFonts w:ascii="Arial Narrow" w:hAnsi="Arial Narrow"/>
                <w:b/>
                <w:sz w:val="14"/>
                <w:szCs w:val="14"/>
              </w:rPr>
              <w:t xml:space="preserve"> </w:t>
            </w:r>
            <w:r w:rsidRPr="00DE463B">
              <w:rPr>
                <w:rFonts w:ascii="Arial Narrow" w:hAnsi="Arial Narrow"/>
                <w:b/>
                <w:sz w:val="14"/>
                <w:szCs w:val="14"/>
              </w:rPr>
              <w:t>2.0</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Authorised by </w:t>
            </w:r>
          </w:p>
        </w:tc>
        <w:tc>
          <w:tcPr>
            <w:tcW w:w="4252" w:type="dxa"/>
          </w:tcPr>
          <w:p w:rsidR="009F0406" w:rsidRPr="000822C7" w:rsidRDefault="009F0406" w:rsidP="009F0406">
            <w:pPr>
              <w:rPr>
                <w:rFonts w:ascii="Arial Narrow" w:hAnsi="Arial Narrow"/>
                <w:b/>
                <w:strike/>
                <w:color w:val="FF0000"/>
                <w:sz w:val="14"/>
                <w:szCs w:val="14"/>
              </w:rPr>
            </w:pPr>
            <w:r w:rsidRPr="00DE463B">
              <w:rPr>
                <w:rFonts w:ascii="Arial Narrow" w:hAnsi="Arial Narrow"/>
                <w:b/>
                <w:sz w:val="14"/>
                <w:szCs w:val="14"/>
              </w:rPr>
              <w:t>Chief Operating Officer and Vice-President (Services and Resources)</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Review Date:</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2018</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pStyle w:val="Footer"/>
              <w:rPr>
                <w:rFonts w:ascii="Arial Narrow" w:hAnsi="Arial Narrow"/>
                <w:b/>
                <w:sz w:val="14"/>
                <w:szCs w:val="14"/>
              </w:rPr>
            </w:pPr>
            <w:r w:rsidRPr="00403E2E">
              <w:rPr>
                <w:rFonts w:ascii="Arial Narrow" w:hAnsi="Arial Narrow"/>
                <w:b/>
                <w:sz w:val="14"/>
                <w:szCs w:val="14"/>
              </w:rPr>
              <w:t xml:space="preserve">Page </w:t>
            </w:r>
            <w:r>
              <w:rPr>
                <w:rStyle w:val="PageNumber"/>
                <w:rFonts w:ascii="Arial Narrow" w:hAnsi="Arial Narrow"/>
                <w:b/>
                <w:sz w:val="14"/>
                <w:szCs w:val="14"/>
              </w:rPr>
              <w:t>16</w:t>
            </w:r>
            <w:r w:rsidRPr="00403E2E">
              <w:rPr>
                <w:rStyle w:val="PageNumber"/>
                <w:rFonts w:ascii="Arial Narrow" w:hAnsi="Arial Narrow"/>
                <w:b/>
                <w:sz w:val="14"/>
                <w:szCs w:val="14"/>
              </w:rPr>
              <w:t xml:space="preserve"> of</w:t>
            </w:r>
            <w:r>
              <w:rPr>
                <w:rStyle w:val="PageNumber"/>
                <w:rFonts w:ascii="Arial Narrow" w:hAnsi="Arial Narrow"/>
                <w:b/>
                <w:sz w:val="14"/>
                <w:szCs w:val="14"/>
              </w:rPr>
              <w:t xml:space="preserve"> 21</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Warning</w:t>
            </w:r>
          </w:p>
        </w:tc>
        <w:tc>
          <w:tcPr>
            <w:tcW w:w="8753" w:type="dxa"/>
            <w:gridSpan w:val="4"/>
            <w:tcBorders>
              <w:right w:val="single" w:sz="4" w:space="0" w:color="auto"/>
            </w:tcBorders>
          </w:tcPr>
          <w:p w:rsidR="009F0406" w:rsidRPr="008E5E43" w:rsidRDefault="009F0406" w:rsidP="009F0406">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rsidR="009F0406" w:rsidRDefault="009F0406" w:rsidP="00A150D0">
      <w:pPr>
        <w:spacing w:line="240" w:lineRule="atLeast"/>
        <w:rPr>
          <w:rFonts w:ascii="Arial Narrow" w:hAnsi="Arial Narrow"/>
          <w:b/>
          <w:sz w:val="22"/>
          <w:szCs w:val="22"/>
        </w:rPr>
        <w:sectPr w:rsidR="009F0406" w:rsidSect="009F0406">
          <w:headerReference w:type="default" r:id="rId11"/>
          <w:pgSz w:w="16840" w:h="11900" w:orient="landscape"/>
          <w:pgMar w:top="987" w:right="1134" w:bottom="426" w:left="1134" w:header="426" w:footer="544" w:gutter="0"/>
          <w:cols w:space="708"/>
          <w:docGrid w:linePitch="360"/>
        </w:sectPr>
      </w:pPr>
    </w:p>
    <w:p w:rsidR="00195898" w:rsidRPr="00221BFD" w:rsidRDefault="00195898" w:rsidP="00195898">
      <w:pPr>
        <w:pStyle w:val="Header"/>
        <w:ind w:left="-142" w:right="-143"/>
        <w:jc w:val="right"/>
        <w:rPr>
          <w:rFonts w:ascii="Arial Narrow" w:hAnsi="Arial Narrow" w:cs="NewsGothicBT-Roman"/>
          <w:b/>
          <w:sz w:val="20"/>
          <w:szCs w:val="20"/>
        </w:rPr>
      </w:pPr>
      <w:r w:rsidRPr="00221BFD">
        <w:rPr>
          <w:rFonts w:ascii="Arial Narrow" w:hAnsi="Arial Narrow" w:cs="NewsGothicBT-Roman"/>
          <w:b/>
          <w:sz w:val="20"/>
          <w:szCs w:val="20"/>
        </w:rPr>
        <w:lastRenderedPageBreak/>
        <w:t xml:space="preserve">Appendix </w:t>
      </w:r>
      <w:r w:rsidR="00571E94">
        <w:rPr>
          <w:rFonts w:ascii="Arial Narrow" w:hAnsi="Arial Narrow" w:cs="NewsGothicBT-Roman"/>
          <w:b/>
          <w:sz w:val="20"/>
          <w:szCs w:val="20"/>
        </w:rPr>
        <w:t>C</w:t>
      </w:r>
      <w:r w:rsidR="000F08A7">
        <w:rPr>
          <w:rFonts w:ascii="Arial Narrow" w:hAnsi="Arial Narrow" w:cs="NewsGothicBT-Roman"/>
          <w:b/>
          <w:sz w:val="20"/>
          <w:szCs w:val="20"/>
        </w:rPr>
        <w:t>3</w:t>
      </w:r>
      <w:r w:rsidR="00005A9D">
        <w:rPr>
          <w:rFonts w:ascii="Arial Narrow" w:hAnsi="Arial Narrow" w:cs="NewsGothicBT-Roman"/>
          <w:b/>
          <w:sz w:val="20"/>
          <w:szCs w:val="20"/>
        </w:rPr>
        <w:t xml:space="preserve"> (Page 3</w:t>
      </w:r>
      <w:r w:rsidR="006D1D79">
        <w:rPr>
          <w:rFonts w:ascii="Arial Narrow" w:hAnsi="Arial Narrow" w:cs="NewsGothicBT-Roman"/>
          <w:b/>
          <w:sz w:val="20"/>
          <w:szCs w:val="20"/>
        </w:rPr>
        <w:t xml:space="preserve"> of </w:t>
      </w:r>
      <w:r w:rsidR="00E9526C">
        <w:rPr>
          <w:rFonts w:ascii="Arial Narrow" w:hAnsi="Arial Narrow" w:cs="NewsGothicBT-Roman"/>
          <w:b/>
          <w:sz w:val="20"/>
          <w:szCs w:val="20"/>
        </w:rPr>
        <w:t>4</w:t>
      </w:r>
      <w:r w:rsidR="00005A9D">
        <w:rPr>
          <w:rFonts w:ascii="Arial Narrow" w:hAnsi="Arial Narrow" w:cs="NewsGothicBT-Roman"/>
          <w:b/>
          <w:sz w:val="20"/>
          <w:szCs w:val="20"/>
        </w:rPr>
        <w:t>)</w:t>
      </w:r>
    </w:p>
    <w:p w:rsidR="00195898" w:rsidRPr="00221BFD" w:rsidRDefault="00195898" w:rsidP="009545D9">
      <w:pPr>
        <w:pStyle w:val="Header"/>
        <w:rPr>
          <w:rFonts w:ascii="Arial Narrow" w:hAnsi="Arial Narrow"/>
          <w:b/>
          <w:sz w:val="16"/>
          <w:szCs w:val="16"/>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9545D9" w:rsidRPr="00221BFD" w:rsidTr="009D06E3">
        <w:trPr>
          <w:trHeight w:val="279"/>
          <w:jc w:val="center"/>
        </w:trPr>
        <w:tc>
          <w:tcPr>
            <w:tcW w:w="10192" w:type="dxa"/>
            <w:shd w:val="clear" w:color="auto" w:fill="365F91"/>
          </w:tcPr>
          <w:p w:rsidR="009545D9" w:rsidRPr="00221BFD" w:rsidRDefault="009545D9" w:rsidP="00EB6DF4">
            <w:pPr>
              <w:pStyle w:val="Header"/>
              <w:jc w:val="center"/>
              <w:rPr>
                <w:rFonts w:ascii="Arial Narrow" w:hAnsi="Arial Narrow"/>
                <w:b/>
                <w:color w:val="FFFFFF"/>
                <w:sz w:val="28"/>
                <w:szCs w:val="28"/>
              </w:rPr>
            </w:pPr>
            <w:r>
              <w:rPr>
                <w:rFonts w:ascii="Arial Narrow" w:hAnsi="Arial Narrow"/>
                <w:b/>
                <w:color w:val="FFFFFF"/>
                <w:sz w:val="28"/>
                <w:szCs w:val="28"/>
              </w:rPr>
              <w:t>HAZARD</w:t>
            </w:r>
            <w:r w:rsidR="007D0983">
              <w:rPr>
                <w:rFonts w:ascii="Arial Narrow" w:hAnsi="Arial Narrow"/>
                <w:b/>
                <w:color w:val="FFFFFF"/>
                <w:sz w:val="28"/>
                <w:szCs w:val="28"/>
              </w:rPr>
              <w:t xml:space="preserve"> MANAGEMENT</w:t>
            </w:r>
          </w:p>
        </w:tc>
      </w:tr>
    </w:tbl>
    <w:p w:rsidR="009545D9" w:rsidRPr="00A150D0" w:rsidRDefault="009545D9" w:rsidP="009545D9">
      <w:pPr>
        <w:pStyle w:val="NormalWeb"/>
        <w:spacing w:after="0"/>
        <w:rPr>
          <w:rFonts w:ascii="Arial Narrow" w:hAnsi="Arial Narrow"/>
          <w:color w:val="000000"/>
          <w:sz w:val="16"/>
          <w:szCs w:val="16"/>
        </w:rPr>
      </w:pPr>
    </w:p>
    <w:p w:rsidR="00292693" w:rsidRPr="00292693" w:rsidRDefault="00292693" w:rsidP="00292693">
      <w:pPr>
        <w:jc w:val="center"/>
        <w:rPr>
          <w:rFonts w:ascii="Arial Narrow" w:hAnsi="Arial Narrow"/>
          <w:b/>
        </w:rPr>
      </w:pPr>
      <w:r w:rsidRPr="00292693">
        <w:rPr>
          <w:rFonts w:ascii="Arial Narrow" w:hAnsi="Arial Narrow"/>
          <w:b/>
        </w:rPr>
        <w:t>RISK ASSESSMENT TABLES</w:t>
      </w:r>
    </w:p>
    <w:p w:rsidR="00C97ECE" w:rsidRDefault="00C97ECE" w:rsidP="00C97ECE">
      <w:pPr>
        <w:pStyle w:val="BodyText3"/>
        <w:tabs>
          <w:tab w:val="right" w:pos="8920"/>
        </w:tabs>
        <w:spacing w:after="0"/>
        <w:rPr>
          <w:rFonts w:ascii="Arial Narrow" w:hAnsi="Arial Narrow"/>
          <w:sz w:val="18"/>
          <w:szCs w:val="18"/>
        </w:rPr>
      </w:pPr>
    </w:p>
    <w:p w:rsidR="0073785B" w:rsidRPr="0073785B" w:rsidRDefault="0073785B" w:rsidP="00C97ECE">
      <w:pPr>
        <w:pStyle w:val="BodyText3"/>
        <w:tabs>
          <w:tab w:val="right" w:pos="8920"/>
        </w:tabs>
        <w:spacing w:after="0"/>
        <w:rPr>
          <w:rFonts w:ascii="Arial Narrow" w:hAnsi="Arial Narrow"/>
          <w:sz w:val="18"/>
          <w:szCs w:val="18"/>
        </w:rPr>
      </w:pPr>
      <w:r w:rsidRPr="0073785B">
        <w:rPr>
          <w:rFonts w:ascii="Arial Narrow" w:hAnsi="Arial Narrow"/>
          <w:sz w:val="18"/>
          <w:szCs w:val="18"/>
        </w:rPr>
        <w:t>Three essential steps are taken:</w:t>
      </w:r>
    </w:p>
    <w:p w:rsidR="0073785B" w:rsidRPr="0073785B" w:rsidRDefault="0073785B" w:rsidP="00892DE3">
      <w:pPr>
        <w:pStyle w:val="BodyText3"/>
        <w:numPr>
          <w:ilvl w:val="0"/>
          <w:numId w:val="5"/>
        </w:numPr>
        <w:tabs>
          <w:tab w:val="right" w:pos="8920"/>
        </w:tabs>
        <w:spacing w:after="0"/>
        <w:rPr>
          <w:rFonts w:ascii="Arial Narrow" w:hAnsi="Arial Narrow"/>
          <w:sz w:val="18"/>
          <w:szCs w:val="18"/>
        </w:rPr>
      </w:pPr>
      <w:r w:rsidRPr="0073785B">
        <w:rPr>
          <w:rFonts w:ascii="Arial Narrow" w:hAnsi="Arial Narrow"/>
          <w:sz w:val="18"/>
          <w:szCs w:val="18"/>
        </w:rPr>
        <w:t>The probability or likelihood of an incident occurring is evaluated</w:t>
      </w:r>
      <w:r w:rsidR="00A83CC2">
        <w:rPr>
          <w:rFonts w:ascii="Arial Narrow" w:hAnsi="Arial Narrow"/>
          <w:sz w:val="18"/>
          <w:szCs w:val="18"/>
        </w:rPr>
        <w:t>;</w:t>
      </w:r>
    </w:p>
    <w:p w:rsidR="0073785B" w:rsidRPr="0073785B" w:rsidRDefault="0073785B" w:rsidP="00892DE3">
      <w:pPr>
        <w:pStyle w:val="BodyText3"/>
        <w:numPr>
          <w:ilvl w:val="0"/>
          <w:numId w:val="5"/>
        </w:numPr>
        <w:tabs>
          <w:tab w:val="right" w:pos="8920"/>
        </w:tabs>
        <w:spacing w:after="0"/>
        <w:rPr>
          <w:rFonts w:ascii="Arial Narrow" w:hAnsi="Arial Narrow"/>
          <w:sz w:val="18"/>
          <w:szCs w:val="18"/>
        </w:rPr>
      </w:pPr>
      <w:r w:rsidRPr="0073785B">
        <w:rPr>
          <w:rFonts w:ascii="Arial Narrow" w:hAnsi="Arial Narrow"/>
          <w:sz w:val="18"/>
          <w:szCs w:val="18"/>
        </w:rPr>
        <w:t>The severity of the potential consequences is calculated or estimated</w:t>
      </w:r>
      <w:r w:rsidR="00A83CC2">
        <w:rPr>
          <w:rFonts w:ascii="Arial Narrow" w:hAnsi="Arial Narrow"/>
          <w:sz w:val="18"/>
          <w:szCs w:val="18"/>
        </w:rPr>
        <w:t>;</w:t>
      </w:r>
    </w:p>
    <w:p w:rsidR="0073785B" w:rsidRPr="0073785B" w:rsidRDefault="0073785B" w:rsidP="00892DE3">
      <w:pPr>
        <w:pStyle w:val="BodyText3"/>
        <w:numPr>
          <w:ilvl w:val="0"/>
          <w:numId w:val="5"/>
        </w:numPr>
        <w:tabs>
          <w:tab w:val="right" w:pos="8920"/>
        </w:tabs>
        <w:spacing w:after="0"/>
        <w:rPr>
          <w:rFonts w:ascii="Arial Narrow" w:hAnsi="Arial Narrow"/>
          <w:sz w:val="18"/>
          <w:szCs w:val="18"/>
        </w:rPr>
      </w:pPr>
      <w:r w:rsidRPr="0073785B">
        <w:rPr>
          <w:rFonts w:ascii="Arial Narrow" w:hAnsi="Arial Narrow"/>
          <w:sz w:val="18"/>
          <w:szCs w:val="18"/>
        </w:rPr>
        <w:t>Based on these two factors, the risks are assigned priority for risk control through the use of a risk rating.</w:t>
      </w:r>
    </w:p>
    <w:p w:rsidR="0073785B" w:rsidRPr="0073785B" w:rsidRDefault="0073785B" w:rsidP="0073785B">
      <w:pPr>
        <w:pStyle w:val="BodyText3"/>
        <w:tabs>
          <w:tab w:val="right" w:pos="8920"/>
        </w:tabs>
        <w:spacing w:after="0"/>
        <w:rPr>
          <w:rFonts w:ascii="Arial Narrow" w:hAnsi="Arial Narrow"/>
          <w:sz w:val="18"/>
          <w:szCs w:val="18"/>
        </w:rPr>
      </w:pPr>
    </w:p>
    <w:p w:rsidR="0073785B" w:rsidRPr="0073785B" w:rsidRDefault="0073785B" w:rsidP="0073785B">
      <w:pPr>
        <w:pStyle w:val="BodyText3"/>
        <w:tabs>
          <w:tab w:val="right" w:pos="8920"/>
        </w:tabs>
        <w:spacing w:after="0"/>
        <w:rPr>
          <w:rFonts w:ascii="Arial Narrow" w:hAnsi="Arial Narrow"/>
          <w:sz w:val="18"/>
          <w:szCs w:val="18"/>
        </w:rPr>
      </w:pPr>
      <w:r w:rsidRPr="0073785B">
        <w:rPr>
          <w:rFonts w:ascii="Arial Narrow" w:hAnsi="Arial Narrow"/>
          <w:sz w:val="18"/>
          <w:szCs w:val="18"/>
        </w:rPr>
        <w:t>Risk assessment involves examining and evaluating the likelihood/severity/consequence in order to prioritise and implement adequate controls.  The risk matrix has been adopted based on the principles of AS/NZS ISO 31000 (2009) Risk Management – Principles and Guidelines</w:t>
      </w:r>
      <w:r w:rsidR="007D0983">
        <w:rPr>
          <w:rFonts w:ascii="Arial Narrow" w:hAnsi="Arial Narrow"/>
          <w:sz w:val="18"/>
          <w:szCs w:val="18"/>
        </w:rPr>
        <w:t xml:space="preserve"> and Code of Practice “How to Manage Work Health and Safety Risks (2012).</w:t>
      </w:r>
    </w:p>
    <w:p w:rsidR="0073785B" w:rsidRPr="0073785B" w:rsidRDefault="0073785B" w:rsidP="0073785B">
      <w:pPr>
        <w:rPr>
          <w:rFonts w:ascii="Arial Narrow" w:hAnsi="Arial Narrow"/>
          <w:sz w:val="18"/>
          <w:szCs w:val="18"/>
        </w:rPr>
      </w:pPr>
    </w:p>
    <w:p w:rsidR="0073785B" w:rsidRPr="0073785B" w:rsidRDefault="0073785B" w:rsidP="0073785B">
      <w:pPr>
        <w:rPr>
          <w:rFonts w:ascii="Arial Narrow" w:hAnsi="Arial Narrow"/>
          <w:b/>
          <w:sz w:val="18"/>
          <w:szCs w:val="18"/>
        </w:rPr>
      </w:pPr>
      <w:r w:rsidRPr="0073785B">
        <w:rPr>
          <w:rFonts w:ascii="Arial Narrow" w:hAnsi="Arial Narrow"/>
          <w:b/>
          <w:sz w:val="18"/>
          <w:szCs w:val="18"/>
        </w:rPr>
        <w:t>Likelihood Table</w:t>
      </w:r>
      <w:r w:rsidR="002B08F6">
        <w:rPr>
          <w:rFonts w:ascii="Arial Narrow" w:hAnsi="Arial Narrow"/>
          <w:b/>
          <w:sz w:val="18"/>
          <w:szCs w:val="18"/>
        </w:rPr>
        <w:t xml:space="preserve"> </w:t>
      </w:r>
    </w:p>
    <w:p w:rsidR="0073785B" w:rsidRPr="00AF37BE" w:rsidRDefault="0073785B" w:rsidP="0073785B">
      <w:pPr>
        <w:rPr>
          <w:rFonts w:ascii="Arial Narrow" w:hAnsi="Arial Narrow"/>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73785B" w:rsidRPr="0073785B" w:rsidTr="009D06E3">
        <w:tc>
          <w:tcPr>
            <w:tcW w:w="1384" w:type="dxa"/>
            <w:shd w:val="clear" w:color="auto" w:fill="000000"/>
          </w:tcPr>
          <w:p w:rsidR="0073785B" w:rsidRPr="0073785B" w:rsidRDefault="0073785B" w:rsidP="009D06E3">
            <w:pPr>
              <w:rPr>
                <w:rFonts w:ascii="Arial Narrow" w:hAnsi="Arial Narrow"/>
                <w:b/>
                <w:color w:val="FFFFFF"/>
                <w:sz w:val="18"/>
                <w:szCs w:val="18"/>
              </w:rPr>
            </w:pPr>
            <w:r w:rsidRPr="0073785B">
              <w:rPr>
                <w:rFonts w:ascii="Arial Narrow" w:hAnsi="Arial Narrow"/>
                <w:b/>
                <w:color w:val="FFFFFF"/>
                <w:sz w:val="18"/>
                <w:szCs w:val="18"/>
              </w:rPr>
              <w:t>CATEGORY</w:t>
            </w:r>
          </w:p>
        </w:tc>
        <w:tc>
          <w:tcPr>
            <w:tcW w:w="8505" w:type="dxa"/>
            <w:shd w:val="clear" w:color="auto" w:fill="000000"/>
          </w:tcPr>
          <w:p w:rsidR="0073785B" w:rsidRPr="0073785B" w:rsidRDefault="0073785B" w:rsidP="009D06E3">
            <w:pPr>
              <w:rPr>
                <w:rFonts w:ascii="Arial Narrow" w:hAnsi="Arial Narrow"/>
                <w:b/>
                <w:color w:val="FFFFFF"/>
                <w:sz w:val="18"/>
                <w:szCs w:val="18"/>
              </w:rPr>
            </w:pPr>
            <w:r w:rsidRPr="0073785B">
              <w:rPr>
                <w:rFonts w:ascii="Arial Narrow" w:hAnsi="Arial Narrow"/>
                <w:b/>
                <w:color w:val="FFFFFF"/>
                <w:sz w:val="18"/>
                <w:szCs w:val="18"/>
              </w:rPr>
              <w:t>DESCRIPTION</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Almost certain</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There is an expectation that an event/incident will occur.</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Likely</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 xml:space="preserve">There is an expectation that an event/incident </w:t>
            </w:r>
            <w:r w:rsidRPr="0073785B">
              <w:rPr>
                <w:rFonts w:ascii="Arial Narrow" w:hAnsi="Arial Narrow"/>
                <w:b/>
                <w:sz w:val="18"/>
                <w:szCs w:val="18"/>
              </w:rPr>
              <w:t>could occur</w:t>
            </w:r>
            <w:r w:rsidRPr="0073785B">
              <w:rPr>
                <w:rFonts w:ascii="Arial Narrow" w:hAnsi="Arial Narrow"/>
                <w:sz w:val="18"/>
                <w:szCs w:val="18"/>
              </w:rPr>
              <w:t xml:space="preserve"> but not certain to occur.</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Slight</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This expectation lies somewhere in the midpoint between “could” and “improbable”</w:t>
            </w:r>
            <w:r w:rsidR="00A83CC2">
              <w:rPr>
                <w:rFonts w:ascii="Arial Narrow" w:hAnsi="Arial Narrow"/>
                <w:sz w:val="18"/>
                <w:szCs w:val="18"/>
              </w:rPr>
              <w:t>.</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Unlikely</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 xml:space="preserve">There is an expectation that an event/incident is doubtful or </w:t>
            </w:r>
            <w:r w:rsidRPr="0073785B">
              <w:rPr>
                <w:rFonts w:ascii="Arial Narrow" w:hAnsi="Arial Narrow"/>
                <w:b/>
                <w:sz w:val="18"/>
                <w:szCs w:val="18"/>
              </w:rPr>
              <w:t xml:space="preserve">improbable </w:t>
            </w:r>
            <w:r w:rsidRPr="0073785B">
              <w:rPr>
                <w:rFonts w:ascii="Arial Narrow" w:hAnsi="Arial Narrow"/>
                <w:sz w:val="18"/>
                <w:szCs w:val="18"/>
              </w:rPr>
              <w:t>to occur</w:t>
            </w:r>
            <w:r w:rsidR="00A83CC2">
              <w:rPr>
                <w:rFonts w:ascii="Arial Narrow" w:hAnsi="Arial Narrow"/>
                <w:sz w:val="18"/>
                <w:szCs w:val="18"/>
              </w:rPr>
              <w:t>.</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Rare</w:t>
            </w:r>
          </w:p>
        </w:tc>
        <w:tc>
          <w:tcPr>
            <w:tcW w:w="8505" w:type="dxa"/>
          </w:tcPr>
          <w:p w:rsidR="0073785B" w:rsidRPr="0073785B" w:rsidRDefault="00BC0462" w:rsidP="00BC0462">
            <w:pPr>
              <w:rPr>
                <w:rFonts w:ascii="Arial Narrow" w:hAnsi="Arial Narrow"/>
                <w:sz w:val="18"/>
                <w:szCs w:val="18"/>
              </w:rPr>
            </w:pPr>
            <w:r>
              <w:rPr>
                <w:rFonts w:ascii="Arial Narrow" w:hAnsi="Arial Narrow"/>
                <w:sz w:val="18"/>
                <w:szCs w:val="18"/>
              </w:rPr>
              <w:t>T</w:t>
            </w:r>
            <w:r w:rsidR="0073785B" w:rsidRPr="0073785B">
              <w:rPr>
                <w:rFonts w:ascii="Arial Narrow" w:hAnsi="Arial Narrow"/>
                <w:sz w:val="18"/>
                <w:szCs w:val="18"/>
              </w:rPr>
              <w:t>here is no expectation that the event/incident will occur</w:t>
            </w:r>
            <w:r w:rsidR="00A83CC2">
              <w:rPr>
                <w:rFonts w:ascii="Arial Narrow" w:hAnsi="Arial Narrow"/>
                <w:sz w:val="18"/>
                <w:szCs w:val="18"/>
              </w:rPr>
              <w:t>.</w:t>
            </w:r>
          </w:p>
        </w:tc>
      </w:tr>
    </w:tbl>
    <w:p w:rsidR="0073785B" w:rsidRPr="00AF37BE" w:rsidRDefault="0073785B" w:rsidP="0073785B">
      <w:pPr>
        <w:rPr>
          <w:rFonts w:ascii="Arial Narrow" w:hAnsi="Arial Narrow"/>
          <w:sz w:val="18"/>
          <w:szCs w:val="18"/>
        </w:rPr>
      </w:pPr>
    </w:p>
    <w:p w:rsidR="0073785B" w:rsidRPr="00AF37BE" w:rsidRDefault="0073785B" w:rsidP="0073785B">
      <w:pPr>
        <w:rPr>
          <w:rFonts w:ascii="Arial Narrow" w:hAnsi="Arial Narrow"/>
          <w:b/>
          <w:sz w:val="18"/>
          <w:szCs w:val="18"/>
        </w:rPr>
      </w:pPr>
      <w:r w:rsidRPr="00AF37BE">
        <w:rPr>
          <w:rFonts w:ascii="Arial Narrow" w:hAnsi="Arial Narrow"/>
          <w:b/>
          <w:sz w:val="18"/>
          <w:szCs w:val="18"/>
        </w:rPr>
        <w:t xml:space="preserve">Consequences Table </w:t>
      </w:r>
    </w:p>
    <w:p w:rsidR="0073785B" w:rsidRPr="00AF37BE" w:rsidRDefault="0073785B" w:rsidP="0073785B">
      <w:pPr>
        <w:rPr>
          <w:rFonts w:ascii="Arial Narrow" w:hAnsi="Arial Narrow"/>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5"/>
      </w:tblGrid>
      <w:tr w:rsidR="0073785B" w:rsidRPr="0073785B" w:rsidTr="009D06E3">
        <w:tc>
          <w:tcPr>
            <w:tcW w:w="1384" w:type="dxa"/>
            <w:shd w:val="clear" w:color="auto" w:fill="000000"/>
          </w:tcPr>
          <w:p w:rsidR="0073785B" w:rsidRPr="0073785B" w:rsidRDefault="0073785B" w:rsidP="009D06E3">
            <w:pPr>
              <w:rPr>
                <w:rFonts w:ascii="Arial Narrow" w:hAnsi="Arial Narrow"/>
                <w:b/>
                <w:color w:val="FFFFFF"/>
                <w:sz w:val="18"/>
                <w:szCs w:val="18"/>
              </w:rPr>
            </w:pPr>
            <w:r w:rsidRPr="0073785B">
              <w:rPr>
                <w:rFonts w:ascii="Arial Narrow" w:hAnsi="Arial Narrow"/>
                <w:b/>
                <w:color w:val="FFFFFF"/>
                <w:sz w:val="18"/>
                <w:szCs w:val="18"/>
              </w:rPr>
              <w:t>CATEGORY</w:t>
            </w:r>
          </w:p>
        </w:tc>
        <w:tc>
          <w:tcPr>
            <w:tcW w:w="8505" w:type="dxa"/>
            <w:shd w:val="clear" w:color="auto" w:fill="000000"/>
          </w:tcPr>
          <w:p w:rsidR="0073785B" w:rsidRPr="0073785B" w:rsidRDefault="0073785B" w:rsidP="009D06E3">
            <w:pPr>
              <w:rPr>
                <w:rFonts w:ascii="Arial Narrow" w:hAnsi="Arial Narrow"/>
                <w:b/>
                <w:color w:val="FFFFFF"/>
                <w:sz w:val="18"/>
                <w:szCs w:val="18"/>
              </w:rPr>
            </w:pPr>
            <w:r w:rsidRPr="0073785B">
              <w:rPr>
                <w:rFonts w:ascii="Arial Narrow" w:hAnsi="Arial Narrow"/>
                <w:b/>
                <w:color w:val="FFFFFF"/>
                <w:sz w:val="18"/>
                <w:szCs w:val="18"/>
              </w:rPr>
              <w:t>DESCRIPTION</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Severe</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Injury resulting in death, permanent incapacity</w:t>
            </w:r>
            <w:r w:rsidR="00A83CC2">
              <w:rPr>
                <w:rFonts w:ascii="Arial Narrow" w:hAnsi="Arial Narrow"/>
                <w:sz w:val="18"/>
                <w:szCs w:val="18"/>
              </w:rPr>
              <w:t>.</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Major</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Injury requiring extensive medical treatment, hospitalisation, or activities could result in a Notifiable occurrence.</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Moderate</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 xml:space="preserve">Injury requires formal medical treatment (hospital outpatient/doctors visit </w:t>
            </w:r>
            <w:proofErr w:type="spellStart"/>
            <w:r w:rsidRPr="0073785B">
              <w:rPr>
                <w:rFonts w:ascii="Arial Narrow" w:hAnsi="Arial Narrow"/>
                <w:sz w:val="18"/>
                <w:szCs w:val="18"/>
              </w:rPr>
              <w:t>etc</w:t>
            </w:r>
            <w:proofErr w:type="spellEnd"/>
            <w:r w:rsidRPr="0073785B">
              <w:rPr>
                <w:rFonts w:ascii="Arial Narrow" w:hAnsi="Arial Narrow"/>
                <w:sz w:val="18"/>
                <w:szCs w:val="18"/>
              </w:rPr>
              <w:t>), activities could result in an Improvement Notice.</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Minor</w:t>
            </w:r>
          </w:p>
        </w:tc>
        <w:tc>
          <w:tcPr>
            <w:tcW w:w="8505"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Injury requires first aid</w:t>
            </w:r>
            <w:r w:rsidR="00A83CC2">
              <w:rPr>
                <w:rFonts w:ascii="Arial Narrow" w:hAnsi="Arial Narrow"/>
                <w:sz w:val="18"/>
                <w:szCs w:val="18"/>
              </w:rPr>
              <w:t>.</w:t>
            </w:r>
          </w:p>
        </w:tc>
      </w:tr>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sz w:val="18"/>
                <w:szCs w:val="18"/>
              </w:rPr>
              <w:t>Negligible</w:t>
            </w:r>
          </w:p>
        </w:tc>
        <w:tc>
          <w:tcPr>
            <w:tcW w:w="8505" w:type="dxa"/>
          </w:tcPr>
          <w:p w:rsidR="0073785B" w:rsidRPr="0073785B" w:rsidRDefault="0073785B" w:rsidP="00A83CC2">
            <w:pPr>
              <w:rPr>
                <w:rFonts w:ascii="Arial Narrow" w:hAnsi="Arial Narrow"/>
                <w:sz w:val="18"/>
                <w:szCs w:val="18"/>
              </w:rPr>
            </w:pPr>
            <w:r w:rsidRPr="0073785B">
              <w:rPr>
                <w:rFonts w:ascii="Arial Narrow" w:hAnsi="Arial Narrow"/>
                <w:sz w:val="18"/>
                <w:szCs w:val="18"/>
              </w:rPr>
              <w:t xml:space="preserve">Injury requires minor first aid (e.g. </w:t>
            </w:r>
            <w:proofErr w:type="spellStart"/>
            <w:r w:rsidRPr="0073785B">
              <w:rPr>
                <w:rFonts w:ascii="Arial Narrow" w:hAnsi="Arial Narrow"/>
                <w:sz w:val="18"/>
                <w:szCs w:val="18"/>
              </w:rPr>
              <w:t>bandaid</w:t>
            </w:r>
            <w:proofErr w:type="spellEnd"/>
            <w:r w:rsidRPr="0073785B">
              <w:rPr>
                <w:rFonts w:ascii="Arial Narrow" w:hAnsi="Arial Narrow"/>
                <w:sz w:val="18"/>
                <w:szCs w:val="18"/>
              </w:rPr>
              <w:t xml:space="preserve">), or result in short term discomfort (e.g. bruise, headache, muscular aches </w:t>
            </w:r>
            <w:proofErr w:type="spellStart"/>
            <w:r w:rsidRPr="0073785B">
              <w:rPr>
                <w:rFonts w:ascii="Arial Narrow" w:hAnsi="Arial Narrow"/>
                <w:sz w:val="18"/>
                <w:szCs w:val="18"/>
              </w:rPr>
              <w:t>etc</w:t>
            </w:r>
            <w:proofErr w:type="spellEnd"/>
            <w:r w:rsidRPr="0073785B">
              <w:rPr>
                <w:rFonts w:ascii="Arial Narrow" w:hAnsi="Arial Narrow"/>
                <w:sz w:val="18"/>
                <w:szCs w:val="18"/>
              </w:rPr>
              <w:t>)</w:t>
            </w:r>
            <w:r w:rsidR="00CA0D1F">
              <w:rPr>
                <w:rFonts w:ascii="Arial Narrow" w:hAnsi="Arial Narrow"/>
                <w:sz w:val="18"/>
                <w:szCs w:val="18"/>
              </w:rPr>
              <w:t>, no medical treatment</w:t>
            </w:r>
            <w:r w:rsidR="00A83CC2">
              <w:rPr>
                <w:rFonts w:ascii="Arial Narrow" w:hAnsi="Arial Narrow"/>
                <w:sz w:val="18"/>
                <w:szCs w:val="18"/>
              </w:rPr>
              <w:t>.</w:t>
            </w:r>
          </w:p>
        </w:tc>
      </w:tr>
    </w:tbl>
    <w:p w:rsidR="0073785B" w:rsidRPr="0073785B" w:rsidRDefault="0073785B" w:rsidP="0073785B">
      <w:pPr>
        <w:rPr>
          <w:rFonts w:ascii="Arial Narrow" w:hAnsi="Arial Narrow"/>
          <w:sz w:val="18"/>
          <w:szCs w:val="18"/>
        </w:rPr>
      </w:pPr>
    </w:p>
    <w:p w:rsidR="0073785B" w:rsidRPr="0073785B" w:rsidRDefault="0073785B" w:rsidP="0073785B">
      <w:pPr>
        <w:rPr>
          <w:rFonts w:ascii="Arial Narrow" w:hAnsi="Arial Narrow"/>
          <w:b/>
          <w:sz w:val="18"/>
          <w:szCs w:val="18"/>
        </w:rPr>
      </w:pPr>
      <w:r w:rsidRPr="0073785B">
        <w:rPr>
          <w:rFonts w:ascii="Arial Narrow" w:hAnsi="Arial Narrow"/>
          <w:b/>
          <w:sz w:val="18"/>
          <w:szCs w:val="18"/>
        </w:rPr>
        <w:t>Risk matrix</w:t>
      </w:r>
    </w:p>
    <w:p w:rsidR="0073785B" w:rsidRPr="00AF37BE" w:rsidRDefault="0073785B" w:rsidP="0073785B">
      <w:pPr>
        <w:rPr>
          <w:rFonts w:ascii="Arial Narrow" w:hAnsi="Arial Narrow"/>
          <w:sz w:val="12"/>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1701"/>
        <w:gridCol w:w="1701"/>
        <w:gridCol w:w="1721"/>
        <w:gridCol w:w="1620"/>
      </w:tblGrid>
      <w:tr w:rsidR="0073785B" w:rsidRPr="0073785B" w:rsidTr="009D06E3">
        <w:tc>
          <w:tcPr>
            <w:tcW w:w="1384" w:type="dxa"/>
          </w:tcPr>
          <w:p w:rsidR="0073785B" w:rsidRPr="0073785B" w:rsidRDefault="0073785B" w:rsidP="009D06E3">
            <w:pPr>
              <w:rPr>
                <w:rFonts w:ascii="Arial Narrow" w:hAnsi="Arial Narrow"/>
                <w:sz w:val="18"/>
                <w:szCs w:val="18"/>
              </w:rPr>
            </w:pPr>
            <w:r w:rsidRPr="0073785B">
              <w:rPr>
                <w:rFonts w:ascii="Arial Narrow" w:hAnsi="Arial Narrow"/>
                <w:b/>
                <w:sz w:val="18"/>
                <w:szCs w:val="18"/>
              </w:rPr>
              <w:t>Likelihood</w:t>
            </w:r>
          </w:p>
        </w:tc>
        <w:tc>
          <w:tcPr>
            <w:tcW w:w="8444" w:type="dxa"/>
            <w:gridSpan w:val="5"/>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Consequences</w:t>
            </w:r>
          </w:p>
        </w:tc>
      </w:tr>
      <w:tr w:rsidR="0073785B" w:rsidRPr="0073785B" w:rsidTr="009D06E3">
        <w:tc>
          <w:tcPr>
            <w:tcW w:w="1384" w:type="dxa"/>
          </w:tcPr>
          <w:p w:rsidR="0073785B" w:rsidRPr="0073785B" w:rsidRDefault="0073785B" w:rsidP="009D06E3">
            <w:pPr>
              <w:rPr>
                <w:rFonts w:ascii="Arial Narrow" w:hAnsi="Arial Narrow"/>
                <w:b/>
                <w:sz w:val="18"/>
                <w:szCs w:val="18"/>
              </w:rPr>
            </w:pPr>
          </w:p>
        </w:tc>
        <w:tc>
          <w:tcPr>
            <w:tcW w:w="1701" w:type="dxa"/>
            <w:shd w:val="clear" w:color="auto" w:fill="auto"/>
          </w:tcPr>
          <w:p w:rsidR="0073785B" w:rsidRPr="0073785B" w:rsidRDefault="0073785B" w:rsidP="009D06E3">
            <w:pPr>
              <w:jc w:val="center"/>
              <w:rPr>
                <w:rFonts w:ascii="Arial Narrow" w:hAnsi="Arial Narrow"/>
                <w:sz w:val="18"/>
                <w:szCs w:val="18"/>
              </w:rPr>
            </w:pPr>
            <w:r w:rsidRPr="0073785B">
              <w:rPr>
                <w:rFonts w:ascii="Arial Narrow" w:hAnsi="Arial Narrow"/>
                <w:b/>
                <w:sz w:val="18"/>
                <w:szCs w:val="18"/>
              </w:rPr>
              <w:t>Negligible</w:t>
            </w:r>
          </w:p>
        </w:tc>
        <w:tc>
          <w:tcPr>
            <w:tcW w:w="1701" w:type="dxa"/>
            <w:tcBorders>
              <w:bottom w:val="single" w:sz="4" w:space="0" w:color="auto"/>
            </w:tcBorders>
            <w:shd w:val="clear" w:color="auto" w:fill="auto"/>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Minor</w:t>
            </w:r>
          </w:p>
        </w:tc>
        <w:tc>
          <w:tcPr>
            <w:tcW w:w="1701" w:type="dxa"/>
            <w:shd w:val="clear" w:color="auto" w:fill="auto"/>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Moderate</w:t>
            </w:r>
          </w:p>
        </w:tc>
        <w:tc>
          <w:tcPr>
            <w:tcW w:w="1721" w:type="dxa"/>
            <w:tcBorders>
              <w:bottom w:val="single" w:sz="4" w:space="0" w:color="auto"/>
            </w:tcBorders>
            <w:shd w:val="clear" w:color="auto" w:fill="auto"/>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Major</w:t>
            </w:r>
          </w:p>
        </w:tc>
        <w:tc>
          <w:tcPr>
            <w:tcW w:w="1620" w:type="dxa"/>
            <w:shd w:val="clear" w:color="auto" w:fill="auto"/>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Severe</w:t>
            </w:r>
          </w:p>
        </w:tc>
      </w:tr>
      <w:tr w:rsidR="0073785B" w:rsidRPr="0073785B" w:rsidTr="00382F4E">
        <w:tc>
          <w:tcPr>
            <w:tcW w:w="1384" w:type="dxa"/>
          </w:tcPr>
          <w:p w:rsidR="0073785B" w:rsidRPr="0073785B" w:rsidRDefault="0073785B" w:rsidP="009D06E3">
            <w:pPr>
              <w:rPr>
                <w:rFonts w:ascii="Arial Narrow" w:hAnsi="Arial Narrow"/>
                <w:b/>
                <w:sz w:val="18"/>
                <w:szCs w:val="18"/>
              </w:rPr>
            </w:pPr>
            <w:r w:rsidRPr="0073785B">
              <w:rPr>
                <w:rFonts w:ascii="Arial Narrow" w:hAnsi="Arial Narrow"/>
                <w:b/>
                <w:sz w:val="18"/>
                <w:szCs w:val="18"/>
              </w:rPr>
              <w:t>Almost Certain</w:t>
            </w:r>
          </w:p>
        </w:tc>
        <w:tc>
          <w:tcPr>
            <w:tcW w:w="1701" w:type="dxa"/>
            <w:shd w:val="clear" w:color="auto" w:fill="00B05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Medium</w:t>
            </w:r>
          </w:p>
        </w:tc>
        <w:tc>
          <w:tcPr>
            <w:tcW w:w="1701" w:type="dxa"/>
            <w:tcBorders>
              <w:bottom w:val="single" w:sz="4" w:space="0" w:color="auto"/>
            </w:tcBorders>
            <w:shd w:val="clear" w:color="auto" w:fill="FFFF00"/>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High</w:t>
            </w:r>
          </w:p>
        </w:tc>
        <w:tc>
          <w:tcPr>
            <w:tcW w:w="1701" w:type="dxa"/>
            <w:shd w:val="clear" w:color="auto" w:fill="FF000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Very High</w:t>
            </w:r>
          </w:p>
        </w:tc>
        <w:tc>
          <w:tcPr>
            <w:tcW w:w="1721" w:type="dxa"/>
            <w:tcBorders>
              <w:bottom w:val="single" w:sz="4" w:space="0" w:color="auto"/>
            </w:tcBorders>
            <w:shd w:val="clear" w:color="auto" w:fill="FF000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Very High</w:t>
            </w:r>
          </w:p>
        </w:tc>
        <w:tc>
          <w:tcPr>
            <w:tcW w:w="1620" w:type="dxa"/>
            <w:shd w:val="clear" w:color="auto" w:fill="FF000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Very High</w:t>
            </w:r>
          </w:p>
        </w:tc>
      </w:tr>
      <w:tr w:rsidR="0073785B" w:rsidRPr="0073785B" w:rsidTr="00382F4E">
        <w:tc>
          <w:tcPr>
            <w:tcW w:w="1384" w:type="dxa"/>
          </w:tcPr>
          <w:p w:rsidR="0073785B" w:rsidRPr="0073785B" w:rsidRDefault="0073785B" w:rsidP="009D06E3">
            <w:pPr>
              <w:rPr>
                <w:rFonts w:ascii="Arial Narrow" w:hAnsi="Arial Narrow"/>
                <w:b/>
                <w:sz w:val="18"/>
                <w:szCs w:val="18"/>
              </w:rPr>
            </w:pPr>
            <w:r w:rsidRPr="0073785B">
              <w:rPr>
                <w:rFonts w:ascii="Arial Narrow" w:hAnsi="Arial Narrow"/>
                <w:b/>
                <w:sz w:val="18"/>
                <w:szCs w:val="18"/>
              </w:rPr>
              <w:t>Likely</w:t>
            </w:r>
          </w:p>
        </w:tc>
        <w:tc>
          <w:tcPr>
            <w:tcW w:w="1701" w:type="dxa"/>
            <w:shd w:val="clear" w:color="auto" w:fill="00B05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Medium</w:t>
            </w:r>
          </w:p>
        </w:tc>
        <w:tc>
          <w:tcPr>
            <w:tcW w:w="1701" w:type="dxa"/>
            <w:shd w:val="clear" w:color="auto" w:fill="00B05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Medium</w:t>
            </w:r>
          </w:p>
        </w:tc>
        <w:tc>
          <w:tcPr>
            <w:tcW w:w="1701" w:type="dxa"/>
            <w:tcBorders>
              <w:bottom w:val="single" w:sz="4" w:space="0" w:color="auto"/>
            </w:tcBorders>
            <w:shd w:val="clear" w:color="auto" w:fill="FFFF00"/>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High</w:t>
            </w:r>
          </w:p>
        </w:tc>
        <w:tc>
          <w:tcPr>
            <w:tcW w:w="1721" w:type="dxa"/>
            <w:shd w:val="clear" w:color="auto" w:fill="FF000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Very High</w:t>
            </w:r>
          </w:p>
        </w:tc>
        <w:tc>
          <w:tcPr>
            <w:tcW w:w="1620" w:type="dxa"/>
            <w:tcBorders>
              <w:bottom w:val="single" w:sz="4" w:space="0" w:color="auto"/>
            </w:tcBorders>
            <w:shd w:val="clear" w:color="auto" w:fill="FF000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Very High</w:t>
            </w:r>
          </w:p>
        </w:tc>
      </w:tr>
      <w:tr w:rsidR="0073785B" w:rsidRPr="0073785B" w:rsidTr="00382F4E">
        <w:tc>
          <w:tcPr>
            <w:tcW w:w="1384" w:type="dxa"/>
          </w:tcPr>
          <w:p w:rsidR="0073785B" w:rsidRPr="0073785B" w:rsidRDefault="0073785B" w:rsidP="009D06E3">
            <w:pPr>
              <w:rPr>
                <w:rFonts w:ascii="Arial Narrow" w:hAnsi="Arial Narrow"/>
                <w:b/>
                <w:sz w:val="18"/>
                <w:szCs w:val="18"/>
              </w:rPr>
            </w:pPr>
            <w:r w:rsidRPr="0073785B">
              <w:rPr>
                <w:rFonts w:ascii="Arial Narrow" w:hAnsi="Arial Narrow"/>
                <w:b/>
                <w:sz w:val="18"/>
                <w:szCs w:val="18"/>
              </w:rPr>
              <w:t>Slight</w:t>
            </w:r>
          </w:p>
        </w:tc>
        <w:tc>
          <w:tcPr>
            <w:tcW w:w="1701" w:type="dxa"/>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Low</w:t>
            </w:r>
          </w:p>
        </w:tc>
        <w:tc>
          <w:tcPr>
            <w:tcW w:w="1701" w:type="dxa"/>
            <w:shd w:val="clear" w:color="auto" w:fill="00B05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Medium</w:t>
            </w:r>
          </w:p>
        </w:tc>
        <w:tc>
          <w:tcPr>
            <w:tcW w:w="1701" w:type="dxa"/>
            <w:tcBorders>
              <w:bottom w:val="single" w:sz="4" w:space="0" w:color="auto"/>
            </w:tcBorders>
            <w:shd w:val="clear" w:color="auto" w:fill="FFFF00"/>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High</w:t>
            </w:r>
          </w:p>
        </w:tc>
        <w:tc>
          <w:tcPr>
            <w:tcW w:w="1721" w:type="dxa"/>
            <w:tcBorders>
              <w:bottom w:val="single" w:sz="4" w:space="0" w:color="auto"/>
            </w:tcBorders>
            <w:shd w:val="clear" w:color="auto" w:fill="FFFF00"/>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High</w:t>
            </w:r>
          </w:p>
        </w:tc>
        <w:tc>
          <w:tcPr>
            <w:tcW w:w="1620" w:type="dxa"/>
            <w:shd w:val="clear" w:color="auto" w:fill="FF0000"/>
          </w:tcPr>
          <w:p w:rsidR="0073785B" w:rsidRPr="0073785B" w:rsidRDefault="0073785B" w:rsidP="009D06E3">
            <w:pPr>
              <w:jc w:val="center"/>
              <w:rPr>
                <w:rFonts w:ascii="Arial Narrow" w:hAnsi="Arial Narrow"/>
                <w:b/>
                <w:sz w:val="18"/>
                <w:szCs w:val="18"/>
              </w:rPr>
            </w:pPr>
            <w:r w:rsidRPr="00E30248">
              <w:rPr>
                <w:rFonts w:ascii="Arial Narrow" w:hAnsi="Arial Narrow"/>
                <w:b/>
                <w:color w:val="FFFFFF" w:themeColor="background1"/>
                <w:sz w:val="18"/>
                <w:szCs w:val="18"/>
              </w:rPr>
              <w:t>Very High</w:t>
            </w:r>
          </w:p>
        </w:tc>
      </w:tr>
      <w:tr w:rsidR="0073785B" w:rsidRPr="0073785B" w:rsidTr="00382F4E">
        <w:tc>
          <w:tcPr>
            <w:tcW w:w="1384" w:type="dxa"/>
          </w:tcPr>
          <w:p w:rsidR="0073785B" w:rsidRPr="0073785B" w:rsidRDefault="0073785B" w:rsidP="009D06E3">
            <w:pPr>
              <w:rPr>
                <w:rFonts w:ascii="Arial Narrow" w:hAnsi="Arial Narrow"/>
                <w:b/>
                <w:sz w:val="18"/>
                <w:szCs w:val="18"/>
              </w:rPr>
            </w:pPr>
            <w:r w:rsidRPr="0073785B">
              <w:rPr>
                <w:rFonts w:ascii="Arial Narrow" w:hAnsi="Arial Narrow"/>
                <w:b/>
                <w:sz w:val="18"/>
                <w:szCs w:val="18"/>
              </w:rPr>
              <w:t>Unlikely</w:t>
            </w:r>
          </w:p>
        </w:tc>
        <w:tc>
          <w:tcPr>
            <w:tcW w:w="1701" w:type="dxa"/>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Low</w:t>
            </w:r>
          </w:p>
        </w:tc>
        <w:tc>
          <w:tcPr>
            <w:tcW w:w="1701" w:type="dxa"/>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Low</w:t>
            </w:r>
          </w:p>
        </w:tc>
        <w:tc>
          <w:tcPr>
            <w:tcW w:w="1701" w:type="dxa"/>
            <w:shd w:val="clear" w:color="auto" w:fill="00B050"/>
          </w:tcPr>
          <w:p w:rsidR="0073785B" w:rsidRPr="0073785B" w:rsidRDefault="0073785B" w:rsidP="009D06E3">
            <w:pPr>
              <w:jc w:val="center"/>
              <w:rPr>
                <w:rFonts w:ascii="Arial Narrow" w:hAnsi="Arial Narrow"/>
                <w:b/>
                <w:sz w:val="18"/>
                <w:szCs w:val="18"/>
              </w:rPr>
            </w:pPr>
            <w:r w:rsidRPr="00E30248">
              <w:rPr>
                <w:rFonts w:ascii="Arial Narrow" w:hAnsi="Arial Narrow"/>
                <w:b/>
                <w:color w:val="FFFFFF" w:themeColor="background1"/>
                <w:sz w:val="18"/>
                <w:szCs w:val="18"/>
              </w:rPr>
              <w:t>Medium</w:t>
            </w:r>
          </w:p>
        </w:tc>
        <w:tc>
          <w:tcPr>
            <w:tcW w:w="1721" w:type="dxa"/>
            <w:shd w:val="clear" w:color="auto" w:fill="00B05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Medium</w:t>
            </w:r>
          </w:p>
        </w:tc>
        <w:tc>
          <w:tcPr>
            <w:tcW w:w="1620" w:type="dxa"/>
            <w:tcBorders>
              <w:bottom w:val="single" w:sz="4" w:space="0" w:color="auto"/>
            </w:tcBorders>
            <w:shd w:val="clear" w:color="auto" w:fill="FFFF00"/>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High</w:t>
            </w:r>
          </w:p>
        </w:tc>
      </w:tr>
      <w:tr w:rsidR="0073785B" w:rsidRPr="0073785B" w:rsidTr="00382F4E">
        <w:tc>
          <w:tcPr>
            <w:tcW w:w="1384" w:type="dxa"/>
          </w:tcPr>
          <w:p w:rsidR="0073785B" w:rsidRPr="0073785B" w:rsidRDefault="0073785B" w:rsidP="009D06E3">
            <w:pPr>
              <w:rPr>
                <w:rFonts w:ascii="Arial Narrow" w:hAnsi="Arial Narrow"/>
                <w:b/>
                <w:sz w:val="18"/>
                <w:szCs w:val="18"/>
              </w:rPr>
            </w:pPr>
            <w:r w:rsidRPr="0073785B">
              <w:rPr>
                <w:rFonts w:ascii="Arial Narrow" w:hAnsi="Arial Narrow"/>
                <w:b/>
                <w:sz w:val="18"/>
                <w:szCs w:val="18"/>
              </w:rPr>
              <w:t>Rare</w:t>
            </w:r>
          </w:p>
        </w:tc>
        <w:tc>
          <w:tcPr>
            <w:tcW w:w="1701" w:type="dxa"/>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Low</w:t>
            </w:r>
          </w:p>
        </w:tc>
        <w:tc>
          <w:tcPr>
            <w:tcW w:w="1701" w:type="dxa"/>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Low</w:t>
            </w:r>
          </w:p>
        </w:tc>
        <w:tc>
          <w:tcPr>
            <w:tcW w:w="1701" w:type="dxa"/>
            <w:shd w:val="clear" w:color="auto" w:fill="FFFFFF"/>
          </w:tcPr>
          <w:p w:rsidR="0073785B" w:rsidRPr="0073785B" w:rsidRDefault="0073785B" w:rsidP="009D06E3">
            <w:pPr>
              <w:jc w:val="center"/>
              <w:rPr>
                <w:rFonts w:ascii="Arial Narrow" w:hAnsi="Arial Narrow"/>
                <w:b/>
                <w:sz w:val="18"/>
                <w:szCs w:val="18"/>
              </w:rPr>
            </w:pPr>
            <w:r w:rsidRPr="0073785B">
              <w:rPr>
                <w:rFonts w:ascii="Arial Narrow" w:hAnsi="Arial Narrow"/>
                <w:b/>
                <w:sz w:val="18"/>
                <w:szCs w:val="18"/>
              </w:rPr>
              <w:t>Low</w:t>
            </w:r>
          </w:p>
        </w:tc>
        <w:tc>
          <w:tcPr>
            <w:tcW w:w="1721" w:type="dxa"/>
            <w:shd w:val="clear" w:color="auto" w:fill="00B050"/>
          </w:tcPr>
          <w:p w:rsidR="0073785B" w:rsidRPr="00E30248" w:rsidRDefault="0073785B" w:rsidP="009D06E3">
            <w:pPr>
              <w:jc w:val="center"/>
              <w:rPr>
                <w:rFonts w:ascii="Arial Narrow" w:hAnsi="Arial Narrow"/>
                <w:b/>
                <w:color w:val="FFFFFF" w:themeColor="background1"/>
                <w:sz w:val="18"/>
                <w:szCs w:val="18"/>
              </w:rPr>
            </w:pPr>
            <w:r w:rsidRPr="00E30248">
              <w:rPr>
                <w:rFonts w:ascii="Arial Narrow" w:hAnsi="Arial Narrow"/>
                <w:b/>
                <w:color w:val="FFFFFF" w:themeColor="background1"/>
                <w:sz w:val="18"/>
                <w:szCs w:val="18"/>
              </w:rPr>
              <w:t>Medium</w:t>
            </w:r>
          </w:p>
        </w:tc>
        <w:tc>
          <w:tcPr>
            <w:tcW w:w="1620" w:type="dxa"/>
            <w:shd w:val="clear" w:color="auto" w:fill="00B050"/>
          </w:tcPr>
          <w:p w:rsidR="0073785B" w:rsidRPr="0073785B" w:rsidRDefault="0073785B" w:rsidP="009D06E3">
            <w:pPr>
              <w:jc w:val="center"/>
              <w:rPr>
                <w:rFonts w:ascii="Arial Narrow" w:hAnsi="Arial Narrow"/>
                <w:b/>
                <w:sz w:val="18"/>
                <w:szCs w:val="18"/>
              </w:rPr>
            </w:pPr>
            <w:r w:rsidRPr="00E30248">
              <w:rPr>
                <w:rFonts w:ascii="Arial Narrow" w:hAnsi="Arial Narrow"/>
                <w:b/>
                <w:color w:val="FFFFFF" w:themeColor="background1"/>
                <w:sz w:val="18"/>
                <w:szCs w:val="18"/>
              </w:rPr>
              <w:t>Medium</w:t>
            </w:r>
          </w:p>
        </w:tc>
      </w:tr>
    </w:tbl>
    <w:p w:rsidR="005736FB" w:rsidRDefault="005736FB" w:rsidP="005736FB">
      <w:pPr>
        <w:ind w:left="340" w:right="283"/>
        <w:rPr>
          <w:rFonts w:ascii="Arial Narrow" w:hAnsi="Arial Narrow"/>
          <w:color w:val="000000"/>
          <w:sz w:val="20"/>
          <w:szCs w:val="20"/>
          <w:u w:val="single"/>
        </w:rPr>
      </w:pPr>
    </w:p>
    <w:p w:rsidR="005736FB" w:rsidRPr="00005A9D" w:rsidRDefault="005736FB" w:rsidP="00A86A94">
      <w:pPr>
        <w:ind w:right="283"/>
        <w:rPr>
          <w:rFonts w:ascii="Arial Narrow" w:hAnsi="Arial Narrow"/>
          <w:b/>
          <w:color w:val="000000"/>
          <w:sz w:val="18"/>
          <w:szCs w:val="18"/>
          <w:u w:val="single"/>
        </w:rPr>
      </w:pPr>
      <w:r w:rsidRPr="00005A9D">
        <w:rPr>
          <w:rFonts w:ascii="Arial Narrow" w:hAnsi="Arial Narrow"/>
          <w:b/>
          <w:color w:val="000000"/>
          <w:sz w:val="18"/>
          <w:szCs w:val="18"/>
          <w:u w:val="single"/>
        </w:rPr>
        <w:t xml:space="preserve">If the </w:t>
      </w:r>
      <w:r w:rsidR="00A86A94" w:rsidRPr="00005A9D">
        <w:rPr>
          <w:rFonts w:ascii="Arial Narrow" w:hAnsi="Arial Narrow"/>
          <w:b/>
          <w:color w:val="000000"/>
          <w:sz w:val="18"/>
          <w:szCs w:val="18"/>
          <w:u w:val="single"/>
        </w:rPr>
        <w:t xml:space="preserve">level of risk is </w:t>
      </w:r>
      <w:r w:rsidRPr="00005A9D">
        <w:rPr>
          <w:rFonts w:ascii="Arial Narrow" w:hAnsi="Arial Narrow"/>
          <w:b/>
          <w:color w:val="000000"/>
          <w:sz w:val="18"/>
          <w:szCs w:val="18"/>
          <w:u w:val="single"/>
        </w:rPr>
        <w:t>assess</w:t>
      </w:r>
      <w:r w:rsidR="00A86A94" w:rsidRPr="00005A9D">
        <w:rPr>
          <w:rFonts w:ascii="Arial Narrow" w:hAnsi="Arial Narrow"/>
          <w:b/>
          <w:color w:val="000000"/>
          <w:sz w:val="18"/>
          <w:szCs w:val="18"/>
          <w:u w:val="single"/>
        </w:rPr>
        <w:t>ed as high or very high</w:t>
      </w:r>
    </w:p>
    <w:p w:rsidR="005736FB" w:rsidRPr="00005A9D" w:rsidRDefault="005736FB" w:rsidP="00892DE3">
      <w:pPr>
        <w:numPr>
          <w:ilvl w:val="0"/>
          <w:numId w:val="16"/>
        </w:numPr>
        <w:ind w:right="283"/>
        <w:rPr>
          <w:rFonts w:ascii="Arial Narrow" w:hAnsi="Arial Narrow"/>
          <w:color w:val="000000"/>
          <w:sz w:val="18"/>
          <w:szCs w:val="18"/>
        </w:rPr>
      </w:pPr>
      <w:r w:rsidRPr="00005A9D">
        <w:rPr>
          <w:rFonts w:ascii="Arial Narrow" w:hAnsi="Arial Narrow"/>
          <w:color w:val="000000"/>
          <w:sz w:val="18"/>
          <w:szCs w:val="18"/>
        </w:rPr>
        <w:t>Stop the activity; or</w:t>
      </w:r>
    </w:p>
    <w:p w:rsidR="005736FB" w:rsidRPr="00005A9D" w:rsidRDefault="005736FB" w:rsidP="00892DE3">
      <w:pPr>
        <w:numPr>
          <w:ilvl w:val="0"/>
          <w:numId w:val="16"/>
        </w:numPr>
        <w:ind w:right="283"/>
        <w:rPr>
          <w:rFonts w:ascii="Arial Narrow" w:hAnsi="Arial Narrow"/>
          <w:color w:val="000000"/>
          <w:sz w:val="18"/>
          <w:szCs w:val="18"/>
        </w:rPr>
      </w:pPr>
      <w:r w:rsidRPr="00005A9D">
        <w:rPr>
          <w:rFonts w:ascii="Arial Narrow" w:hAnsi="Arial Narrow"/>
          <w:color w:val="000000"/>
          <w:sz w:val="18"/>
          <w:szCs w:val="18"/>
        </w:rPr>
        <w:t>Tag out the plant/equipment; or</w:t>
      </w:r>
    </w:p>
    <w:p w:rsidR="005736FB" w:rsidRPr="00005A9D" w:rsidRDefault="005736FB" w:rsidP="00892DE3">
      <w:pPr>
        <w:numPr>
          <w:ilvl w:val="0"/>
          <w:numId w:val="16"/>
        </w:numPr>
        <w:ind w:right="283"/>
        <w:rPr>
          <w:rFonts w:ascii="Arial Narrow" w:hAnsi="Arial Narrow"/>
          <w:color w:val="000000"/>
          <w:sz w:val="18"/>
          <w:szCs w:val="18"/>
        </w:rPr>
      </w:pPr>
      <w:r w:rsidRPr="00005A9D">
        <w:rPr>
          <w:rFonts w:ascii="Arial Narrow" w:hAnsi="Arial Narrow"/>
          <w:color w:val="000000"/>
          <w:sz w:val="18"/>
          <w:szCs w:val="18"/>
        </w:rPr>
        <w:t xml:space="preserve">Secure any chemical; and </w:t>
      </w:r>
    </w:p>
    <w:p w:rsidR="005736FB" w:rsidRPr="00005A9D" w:rsidRDefault="005736FB" w:rsidP="00892DE3">
      <w:pPr>
        <w:numPr>
          <w:ilvl w:val="0"/>
          <w:numId w:val="16"/>
        </w:numPr>
        <w:ind w:right="283"/>
        <w:rPr>
          <w:rFonts w:ascii="Arial Narrow" w:hAnsi="Arial Narrow"/>
          <w:color w:val="000000"/>
          <w:sz w:val="18"/>
          <w:szCs w:val="18"/>
        </w:rPr>
      </w:pPr>
      <w:r w:rsidRPr="00005A9D">
        <w:rPr>
          <w:rFonts w:ascii="Arial Narrow" w:hAnsi="Arial Narrow"/>
          <w:color w:val="000000"/>
          <w:sz w:val="18"/>
          <w:szCs w:val="18"/>
        </w:rPr>
        <w:t>Determine if the activity is to:</w:t>
      </w:r>
    </w:p>
    <w:p w:rsidR="005736FB" w:rsidRPr="00005A9D" w:rsidRDefault="00A86A94" w:rsidP="00892DE3">
      <w:pPr>
        <w:numPr>
          <w:ilvl w:val="0"/>
          <w:numId w:val="16"/>
        </w:numPr>
        <w:ind w:left="757" w:right="283"/>
        <w:rPr>
          <w:rFonts w:ascii="Arial Narrow" w:hAnsi="Arial Narrow"/>
          <w:color w:val="000000"/>
          <w:sz w:val="18"/>
          <w:szCs w:val="18"/>
        </w:rPr>
      </w:pPr>
      <w:r w:rsidRPr="00005A9D">
        <w:rPr>
          <w:rFonts w:ascii="Arial Narrow" w:hAnsi="Arial Narrow"/>
          <w:color w:val="000000"/>
          <w:sz w:val="18"/>
          <w:szCs w:val="18"/>
        </w:rPr>
        <w:t>c</w:t>
      </w:r>
      <w:r w:rsidR="005736FB" w:rsidRPr="00005A9D">
        <w:rPr>
          <w:rFonts w:ascii="Arial Narrow" w:hAnsi="Arial Narrow"/>
          <w:color w:val="000000"/>
          <w:sz w:val="18"/>
          <w:szCs w:val="18"/>
        </w:rPr>
        <w:t>ontinue</w:t>
      </w:r>
      <w:r w:rsidRPr="00005A9D">
        <w:rPr>
          <w:rFonts w:ascii="Arial Narrow" w:hAnsi="Arial Narrow"/>
          <w:color w:val="000000"/>
          <w:sz w:val="18"/>
          <w:szCs w:val="18"/>
        </w:rPr>
        <w:t>;</w:t>
      </w:r>
      <w:r w:rsidR="005736FB" w:rsidRPr="00005A9D">
        <w:rPr>
          <w:rFonts w:ascii="Arial Narrow" w:hAnsi="Arial Narrow"/>
          <w:color w:val="000000"/>
          <w:sz w:val="18"/>
          <w:szCs w:val="18"/>
        </w:rPr>
        <w:t xml:space="preserve"> or</w:t>
      </w:r>
    </w:p>
    <w:p w:rsidR="00A86A94" w:rsidRPr="00005A9D" w:rsidRDefault="005736FB" w:rsidP="00892DE3">
      <w:pPr>
        <w:numPr>
          <w:ilvl w:val="0"/>
          <w:numId w:val="16"/>
        </w:numPr>
        <w:ind w:left="757" w:right="283"/>
        <w:rPr>
          <w:rFonts w:ascii="Arial Narrow" w:hAnsi="Arial Narrow"/>
          <w:sz w:val="18"/>
          <w:szCs w:val="18"/>
        </w:rPr>
      </w:pPr>
      <w:r w:rsidRPr="00005A9D">
        <w:rPr>
          <w:rFonts w:ascii="Arial Narrow" w:hAnsi="Arial Narrow"/>
          <w:color w:val="000000"/>
          <w:sz w:val="18"/>
          <w:szCs w:val="18"/>
        </w:rPr>
        <w:t xml:space="preserve">cease </w:t>
      </w:r>
    </w:p>
    <w:p w:rsidR="00005A9D" w:rsidRDefault="00A86A94" w:rsidP="00A86A94">
      <w:pPr>
        <w:ind w:right="283"/>
        <w:rPr>
          <w:rFonts w:ascii="Arial Narrow" w:hAnsi="Arial Narrow"/>
          <w:color w:val="000000"/>
          <w:sz w:val="18"/>
          <w:szCs w:val="18"/>
        </w:rPr>
      </w:pPr>
      <w:proofErr w:type="gramStart"/>
      <w:r w:rsidRPr="00005A9D">
        <w:rPr>
          <w:rFonts w:ascii="Arial Narrow" w:hAnsi="Arial Narrow"/>
          <w:color w:val="000000"/>
          <w:sz w:val="18"/>
          <w:szCs w:val="18"/>
        </w:rPr>
        <w:t>in</w:t>
      </w:r>
      <w:proofErr w:type="gramEnd"/>
      <w:r w:rsidRPr="00005A9D">
        <w:rPr>
          <w:rFonts w:ascii="Arial Narrow" w:hAnsi="Arial Narrow"/>
          <w:color w:val="000000"/>
          <w:sz w:val="18"/>
          <w:szCs w:val="18"/>
        </w:rPr>
        <w:t xml:space="preserve"> consultation with your Manager/Supervisor.  </w:t>
      </w:r>
    </w:p>
    <w:p w:rsidR="00005A9D" w:rsidRDefault="00005A9D" w:rsidP="00A86A94">
      <w:pPr>
        <w:ind w:right="283"/>
        <w:rPr>
          <w:rFonts w:ascii="Arial Narrow" w:hAnsi="Arial Narrow"/>
          <w:color w:val="000000"/>
          <w:sz w:val="18"/>
          <w:szCs w:val="18"/>
        </w:rPr>
      </w:pPr>
    </w:p>
    <w:p w:rsidR="005736FB" w:rsidRPr="00A86A94" w:rsidRDefault="00A86A94" w:rsidP="00A86A94">
      <w:pPr>
        <w:ind w:right="283"/>
        <w:rPr>
          <w:rFonts w:ascii="Arial Narrow" w:hAnsi="Arial Narrow"/>
          <w:sz w:val="18"/>
          <w:szCs w:val="18"/>
        </w:rPr>
      </w:pPr>
      <w:r w:rsidRPr="00005A9D">
        <w:rPr>
          <w:rFonts w:ascii="Arial Narrow" w:hAnsi="Arial Narrow"/>
          <w:color w:val="000000"/>
          <w:sz w:val="18"/>
          <w:szCs w:val="18"/>
        </w:rPr>
        <w:t xml:space="preserve">Follow the process in </w:t>
      </w:r>
      <w:r w:rsidRPr="00005A9D">
        <w:rPr>
          <w:rFonts w:ascii="Arial Narrow" w:hAnsi="Arial Narrow"/>
          <w:sz w:val="18"/>
          <w:szCs w:val="18"/>
        </w:rPr>
        <w:t>3.5.</w:t>
      </w:r>
      <w:r w:rsidR="00853724">
        <w:rPr>
          <w:rFonts w:ascii="Arial Narrow" w:hAnsi="Arial Narrow"/>
          <w:sz w:val="18"/>
          <w:szCs w:val="18"/>
        </w:rPr>
        <w:t>6</w:t>
      </w:r>
      <w:r w:rsidRPr="00005A9D">
        <w:rPr>
          <w:rFonts w:ascii="Arial Narrow" w:hAnsi="Arial Narrow"/>
          <w:sz w:val="18"/>
          <w:szCs w:val="18"/>
        </w:rPr>
        <w:t>.1</w:t>
      </w:r>
      <w:r w:rsidRPr="00005A9D">
        <w:rPr>
          <w:rFonts w:ascii="Arial Narrow" w:hAnsi="Arial Narrow"/>
          <w:b/>
          <w:sz w:val="18"/>
          <w:szCs w:val="18"/>
        </w:rPr>
        <w:t xml:space="preserve"> </w:t>
      </w:r>
      <w:r w:rsidRPr="00005A9D">
        <w:rPr>
          <w:rFonts w:ascii="Arial Narrow" w:hAnsi="Arial Narrow"/>
          <w:sz w:val="18"/>
          <w:szCs w:val="18"/>
        </w:rPr>
        <w:t>where the risk cannot be reduced to medium or low.</w:t>
      </w:r>
    </w:p>
    <w:p w:rsidR="005736FB" w:rsidRDefault="005736FB" w:rsidP="0073785B">
      <w:pPr>
        <w:rPr>
          <w:rFonts w:ascii="Arial Narrow" w:hAnsi="Arial Narrow"/>
          <w:b/>
          <w:sz w:val="18"/>
          <w:szCs w:val="18"/>
        </w:rPr>
      </w:pPr>
    </w:p>
    <w:p w:rsidR="00797E2B" w:rsidRDefault="00797E2B"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p w:rsidR="009F0406" w:rsidRDefault="009F0406" w:rsidP="0073785B">
      <w:pPr>
        <w:rPr>
          <w:rFonts w:ascii="Arial Narrow" w:hAnsi="Arial Narrow"/>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206"/>
        <w:gridCol w:w="1268"/>
        <w:gridCol w:w="1827"/>
        <w:gridCol w:w="1372"/>
      </w:tblGrid>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HSW Handbook</w:t>
            </w:r>
          </w:p>
        </w:tc>
        <w:tc>
          <w:tcPr>
            <w:tcW w:w="4252" w:type="dxa"/>
          </w:tcPr>
          <w:p w:rsidR="009F0406" w:rsidRPr="007D0983" w:rsidRDefault="009F0406" w:rsidP="009F0406">
            <w:pPr>
              <w:rPr>
                <w:rFonts w:ascii="Arial Narrow" w:hAnsi="Arial Narrow"/>
                <w:b/>
                <w:sz w:val="14"/>
                <w:szCs w:val="14"/>
              </w:rPr>
            </w:pPr>
            <w:r w:rsidRPr="007D0983">
              <w:rPr>
                <w:rFonts w:ascii="Arial Narrow" w:hAnsi="Arial Narrow"/>
                <w:b/>
                <w:sz w:val="14"/>
                <w:szCs w:val="14"/>
              </w:rPr>
              <w:t>3.5 Hazard Management</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Effective Date: </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2015</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rPr>
                <w:rFonts w:ascii="Arial Narrow" w:hAnsi="Arial Narrow"/>
                <w:b/>
                <w:sz w:val="14"/>
                <w:szCs w:val="14"/>
              </w:rPr>
            </w:pPr>
            <w:r w:rsidRPr="00403E2E">
              <w:rPr>
                <w:rFonts w:ascii="Arial Narrow" w:hAnsi="Arial Narrow"/>
                <w:b/>
                <w:sz w:val="14"/>
                <w:szCs w:val="14"/>
              </w:rPr>
              <w:t xml:space="preserve">Version </w:t>
            </w:r>
            <w:r>
              <w:rPr>
                <w:rFonts w:ascii="Arial Narrow" w:hAnsi="Arial Narrow"/>
                <w:b/>
                <w:sz w:val="14"/>
                <w:szCs w:val="14"/>
              </w:rPr>
              <w:t xml:space="preserve"> </w:t>
            </w:r>
            <w:r w:rsidRPr="00DE463B">
              <w:rPr>
                <w:rFonts w:ascii="Arial Narrow" w:hAnsi="Arial Narrow"/>
                <w:b/>
                <w:sz w:val="14"/>
                <w:szCs w:val="14"/>
              </w:rPr>
              <w:t>2.0</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Authorised by </w:t>
            </w:r>
          </w:p>
        </w:tc>
        <w:tc>
          <w:tcPr>
            <w:tcW w:w="4252" w:type="dxa"/>
          </w:tcPr>
          <w:p w:rsidR="009F0406" w:rsidRPr="000822C7" w:rsidRDefault="009F0406" w:rsidP="009F0406">
            <w:pPr>
              <w:rPr>
                <w:rFonts w:ascii="Arial Narrow" w:hAnsi="Arial Narrow"/>
                <w:b/>
                <w:strike/>
                <w:color w:val="FF0000"/>
                <w:sz w:val="14"/>
                <w:szCs w:val="14"/>
              </w:rPr>
            </w:pPr>
            <w:r w:rsidRPr="00DE463B">
              <w:rPr>
                <w:rFonts w:ascii="Arial Narrow" w:hAnsi="Arial Narrow"/>
                <w:b/>
                <w:sz w:val="14"/>
                <w:szCs w:val="14"/>
              </w:rPr>
              <w:t>Chief Operating Officer and Vice-President (Services and Resources)</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Review Date:</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2018</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pStyle w:val="Footer"/>
              <w:rPr>
                <w:rFonts w:ascii="Arial Narrow" w:hAnsi="Arial Narrow"/>
                <w:b/>
                <w:sz w:val="14"/>
                <w:szCs w:val="14"/>
              </w:rPr>
            </w:pPr>
            <w:r w:rsidRPr="00403E2E">
              <w:rPr>
                <w:rFonts w:ascii="Arial Narrow" w:hAnsi="Arial Narrow"/>
                <w:b/>
                <w:sz w:val="14"/>
                <w:szCs w:val="14"/>
              </w:rPr>
              <w:t xml:space="preserve">Page </w:t>
            </w:r>
            <w:r>
              <w:rPr>
                <w:rStyle w:val="PageNumber"/>
                <w:rFonts w:ascii="Arial Narrow" w:hAnsi="Arial Narrow"/>
                <w:b/>
                <w:sz w:val="14"/>
                <w:szCs w:val="14"/>
              </w:rPr>
              <w:t>17</w:t>
            </w:r>
            <w:r w:rsidRPr="00403E2E">
              <w:rPr>
                <w:rStyle w:val="PageNumber"/>
                <w:rFonts w:ascii="Arial Narrow" w:hAnsi="Arial Narrow"/>
                <w:b/>
                <w:sz w:val="14"/>
                <w:szCs w:val="14"/>
              </w:rPr>
              <w:t xml:space="preserve"> of</w:t>
            </w:r>
            <w:r>
              <w:rPr>
                <w:rStyle w:val="PageNumber"/>
                <w:rFonts w:ascii="Arial Narrow" w:hAnsi="Arial Narrow"/>
                <w:b/>
                <w:sz w:val="14"/>
                <w:szCs w:val="14"/>
              </w:rPr>
              <w:t xml:space="preserve"> 21</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Warning</w:t>
            </w:r>
          </w:p>
        </w:tc>
        <w:tc>
          <w:tcPr>
            <w:tcW w:w="8753" w:type="dxa"/>
            <w:gridSpan w:val="4"/>
            <w:tcBorders>
              <w:right w:val="single" w:sz="4" w:space="0" w:color="auto"/>
            </w:tcBorders>
          </w:tcPr>
          <w:p w:rsidR="009F0406" w:rsidRPr="008E5E43" w:rsidRDefault="009F0406" w:rsidP="009F0406">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rsidR="004F65B3" w:rsidRDefault="004F65B3">
      <w:pPr>
        <w:rPr>
          <w:rFonts w:ascii="Arial Narrow" w:hAnsi="Arial Narrow" w:cs="NewsGothicBT-Roman"/>
          <w:b/>
          <w:sz w:val="10"/>
          <w:szCs w:val="10"/>
        </w:rPr>
      </w:pPr>
      <w:r>
        <w:rPr>
          <w:rFonts w:ascii="Arial Narrow" w:hAnsi="Arial Narrow" w:cs="NewsGothicBT-Roman"/>
          <w:b/>
          <w:sz w:val="10"/>
          <w:szCs w:val="10"/>
        </w:rPr>
        <w:br w:type="page"/>
      </w:r>
    </w:p>
    <w:p w:rsidR="00571E94" w:rsidRPr="005736FB" w:rsidRDefault="00571E94" w:rsidP="00825485">
      <w:pPr>
        <w:pStyle w:val="Header"/>
        <w:ind w:left="-142" w:right="-143"/>
        <w:jc w:val="right"/>
        <w:rPr>
          <w:rFonts w:ascii="Arial Narrow" w:hAnsi="Arial Narrow" w:cs="NewsGothicBT-Roman"/>
          <w:b/>
          <w:sz w:val="10"/>
          <w:szCs w:val="10"/>
        </w:rPr>
      </w:pPr>
    </w:p>
    <w:p w:rsidR="00825485" w:rsidRPr="00221BFD" w:rsidRDefault="00825485" w:rsidP="00825485">
      <w:pPr>
        <w:pStyle w:val="Header"/>
        <w:ind w:left="-142" w:right="-143"/>
        <w:jc w:val="right"/>
        <w:rPr>
          <w:rFonts w:ascii="Arial Narrow" w:hAnsi="Arial Narrow" w:cs="NewsGothicBT-Roman"/>
          <w:b/>
          <w:sz w:val="20"/>
          <w:szCs w:val="20"/>
        </w:rPr>
      </w:pPr>
      <w:r w:rsidRPr="00221BFD">
        <w:rPr>
          <w:rFonts w:ascii="Arial Narrow" w:hAnsi="Arial Narrow" w:cs="NewsGothicBT-Roman"/>
          <w:b/>
          <w:sz w:val="20"/>
          <w:szCs w:val="20"/>
        </w:rPr>
        <w:t xml:space="preserve">Appendix </w:t>
      </w:r>
      <w:r>
        <w:rPr>
          <w:rFonts w:ascii="Arial Narrow" w:hAnsi="Arial Narrow" w:cs="NewsGothicBT-Roman"/>
          <w:b/>
          <w:sz w:val="20"/>
          <w:szCs w:val="20"/>
        </w:rPr>
        <w:t>C</w:t>
      </w:r>
      <w:r w:rsidR="000F08A7">
        <w:rPr>
          <w:rFonts w:ascii="Arial Narrow" w:hAnsi="Arial Narrow" w:cs="NewsGothicBT-Roman"/>
          <w:b/>
          <w:sz w:val="20"/>
          <w:szCs w:val="20"/>
        </w:rPr>
        <w:t>4</w:t>
      </w:r>
      <w:r w:rsidR="00005A9D">
        <w:rPr>
          <w:rFonts w:ascii="Arial Narrow" w:hAnsi="Arial Narrow" w:cs="NewsGothicBT-Roman"/>
          <w:b/>
          <w:sz w:val="20"/>
          <w:szCs w:val="20"/>
        </w:rPr>
        <w:t xml:space="preserve"> (Page 4</w:t>
      </w:r>
      <w:r w:rsidR="000F08A7">
        <w:rPr>
          <w:rFonts w:ascii="Arial Narrow" w:hAnsi="Arial Narrow" w:cs="NewsGothicBT-Roman"/>
          <w:b/>
          <w:sz w:val="20"/>
          <w:szCs w:val="20"/>
        </w:rPr>
        <w:t xml:space="preserve"> of 4</w:t>
      </w:r>
      <w:r w:rsidR="00005A9D">
        <w:rPr>
          <w:rFonts w:ascii="Arial Narrow" w:hAnsi="Arial Narrow" w:cs="NewsGothicBT-Roman"/>
          <w:b/>
          <w:sz w:val="20"/>
          <w:szCs w:val="20"/>
        </w:rPr>
        <w:t>)</w:t>
      </w:r>
    </w:p>
    <w:p w:rsidR="00825485" w:rsidRPr="00221BFD" w:rsidRDefault="00825485" w:rsidP="00825485">
      <w:pPr>
        <w:pStyle w:val="Header"/>
        <w:rPr>
          <w:rFonts w:ascii="Arial Narrow" w:hAnsi="Arial Narrow"/>
          <w:b/>
          <w:sz w:val="16"/>
          <w:szCs w:val="16"/>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825485" w:rsidRPr="00221BFD" w:rsidTr="009D06E3">
        <w:trPr>
          <w:trHeight w:val="279"/>
          <w:jc w:val="center"/>
        </w:trPr>
        <w:tc>
          <w:tcPr>
            <w:tcW w:w="10192" w:type="dxa"/>
            <w:shd w:val="clear" w:color="auto" w:fill="365F91"/>
          </w:tcPr>
          <w:p w:rsidR="00825485" w:rsidRPr="00221BFD" w:rsidRDefault="00825485" w:rsidP="00EB6DF4">
            <w:pPr>
              <w:pStyle w:val="Header"/>
              <w:jc w:val="center"/>
              <w:rPr>
                <w:rFonts w:ascii="Arial Narrow" w:hAnsi="Arial Narrow"/>
                <w:b/>
                <w:color w:val="FFFFFF"/>
                <w:sz w:val="28"/>
                <w:szCs w:val="28"/>
              </w:rPr>
            </w:pPr>
            <w:r>
              <w:rPr>
                <w:rFonts w:ascii="Arial Narrow" w:hAnsi="Arial Narrow"/>
                <w:b/>
                <w:color w:val="FFFFFF"/>
                <w:sz w:val="28"/>
                <w:szCs w:val="28"/>
              </w:rPr>
              <w:t>HAZARD</w:t>
            </w:r>
            <w:r w:rsidR="007D0983">
              <w:rPr>
                <w:rFonts w:ascii="Arial Narrow" w:hAnsi="Arial Narrow"/>
                <w:b/>
                <w:color w:val="FFFFFF"/>
                <w:sz w:val="28"/>
                <w:szCs w:val="28"/>
              </w:rPr>
              <w:t xml:space="preserve"> MANAGEMENT</w:t>
            </w:r>
          </w:p>
        </w:tc>
      </w:tr>
    </w:tbl>
    <w:p w:rsidR="00825485" w:rsidRPr="00A150D0" w:rsidRDefault="00825485" w:rsidP="00825485">
      <w:pPr>
        <w:pStyle w:val="NormalWeb"/>
        <w:spacing w:after="0"/>
        <w:rPr>
          <w:rFonts w:ascii="Arial Narrow" w:hAnsi="Arial Narrow"/>
          <w:color w:val="000000"/>
          <w:sz w:val="16"/>
          <w:szCs w:val="16"/>
        </w:rPr>
      </w:pPr>
    </w:p>
    <w:p w:rsidR="001F15F5" w:rsidRPr="00A150D0" w:rsidRDefault="00BC0462" w:rsidP="00825485">
      <w:pPr>
        <w:jc w:val="center"/>
        <w:rPr>
          <w:rFonts w:ascii="Arial Narrow" w:hAnsi="Arial Narrow"/>
          <w:b/>
          <w:sz w:val="20"/>
          <w:szCs w:val="20"/>
        </w:rPr>
      </w:pPr>
      <w:r w:rsidRPr="00A150D0">
        <w:rPr>
          <w:rFonts w:ascii="Arial Narrow" w:hAnsi="Arial Narrow"/>
          <w:b/>
          <w:sz w:val="20"/>
          <w:szCs w:val="20"/>
        </w:rPr>
        <w:t>HIERARCHY OF RISK CONTROL</w:t>
      </w:r>
      <w:r w:rsidR="001F15F5" w:rsidRPr="00A150D0">
        <w:rPr>
          <w:rFonts w:ascii="Arial Narrow" w:hAnsi="Arial Narrow"/>
          <w:b/>
          <w:sz w:val="20"/>
          <w:szCs w:val="20"/>
        </w:rPr>
        <w:t xml:space="preserve"> </w:t>
      </w:r>
    </w:p>
    <w:p w:rsidR="007D0983" w:rsidRPr="00A150D0" w:rsidRDefault="007D0983" w:rsidP="00825485">
      <w:pPr>
        <w:pStyle w:val="BodyText3"/>
        <w:tabs>
          <w:tab w:val="right" w:pos="8920"/>
        </w:tabs>
        <w:spacing w:after="0"/>
        <w:rPr>
          <w:rFonts w:ascii="Arial Narrow" w:hAnsi="Arial Narrow"/>
        </w:rPr>
      </w:pPr>
    </w:p>
    <w:tbl>
      <w:tblPr>
        <w:tblStyle w:val="TableGrid"/>
        <w:tblW w:w="10045" w:type="dxa"/>
        <w:tblLayout w:type="fixed"/>
        <w:tblLook w:val="04A0" w:firstRow="1" w:lastRow="0" w:firstColumn="1" w:lastColumn="0" w:noHBand="0" w:noVBand="1"/>
      </w:tblPr>
      <w:tblGrid>
        <w:gridCol w:w="1356"/>
        <w:gridCol w:w="266"/>
        <w:gridCol w:w="1463"/>
        <w:gridCol w:w="1418"/>
        <w:gridCol w:w="4078"/>
        <w:gridCol w:w="236"/>
        <w:gridCol w:w="1228"/>
      </w:tblGrid>
      <w:tr w:rsidR="00C536BB" w:rsidTr="00067ABD">
        <w:tc>
          <w:tcPr>
            <w:tcW w:w="4503" w:type="dxa"/>
            <w:gridSpan w:val="4"/>
          </w:tcPr>
          <w:p w:rsidR="009B7DDB" w:rsidRPr="009B7DDB" w:rsidRDefault="009B7DDB" w:rsidP="001F15F5">
            <w:pPr>
              <w:jc w:val="center"/>
              <w:rPr>
                <w:rFonts w:ascii="Arial Narrow" w:hAnsi="Arial Narrow"/>
                <w:b/>
                <w:sz w:val="10"/>
                <w:szCs w:val="10"/>
              </w:rPr>
            </w:pPr>
          </w:p>
          <w:p w:rsidR="001F15F5" w:rsidRPr="009B7DDB" w:rsidRDefault="001F15F5" w:rsidP="001F15F5">
            <w:pPr>
              <w:jc w:val="center"/>
              <w:rPr>
                <w:rFonts w:ascii="Arial Narrow" w:hAnsi="Arial Narrow"/>
                <w:b/>
                <w:sz w:val="20"/>
                <w:szCs w:val="20"/>
              </w:rPr>
            </w:pPr>
            <w:r w:rsidRPr="009B7DDB">
              <w:rPr>
                <w:rFonts w:ascii="Arial Narrow" w:hAnsi="Arial Narrow"/>
                <w:b/>
                <w:sz w:val="20"/>
                <w:szCs w:val="20"/>
              </w:rPr>
              <w:t>Hierarchy of control</w:t>
            </w:r>
          </w:p>
          <w:p w:rsidR="009B7DDB" w:rsidRPr="009B7DDB" w:rsidRDefault="009B7DDB" w:rsidP="001F15F5">
            <w:pPr>
              <w:jc w:val="center"/>
              <w:rPr>
                <w:rFonts w:ascii="Arial Narrow" w:hAnsi="Arial Narrow"/>
                <w:b/>
                <w:sz w:val="10"/>
                <w:szCs w:val="10"/>
              </w:rPr>
            </w:pPr>
          </w:p>
        </w:tc>
        <w:tc>
          <w:tcPr>
            <w:tcW w:w="5542" w:type="dxa"/>
            <w:gridSpan w:val="3"/>
          </w:tcPr>
          <w:p w:rsidR="009B7DDB" w:rsidRPr="009B7DDB" w:rsidRDefault="009B7DDB" w:rsidP="001F15F5">
            <w:pPr>
              <w:jc w:val="center"/>
              <w:rPr>
                <w:rFonts w:ascii="Arial Narrow" w:hAnsi="Arial Narrow"/>
                <w:b/>
                <w:sz w:val="10"/>
                <w:szCs w:val="10"/>
              </w:rPr>
            </w:pPr>
          </w:p>
          <w:p w:rsidR="001F15F5" w:rsidRPr="009B7DDB" w:rsidRDefault="001F15F5" w:rsidP="001F15F5">
            <w:pPr>
              <w:jc w:val="center"/>
              <w:rPr>
                <w:rFonts w:ascii="Arial Narrow" w:hAnsi="Arial Narrow"/>
                <w:b/>
                <w:sz w:val="20"/>
                <w:szCs w:val="20"/>
              </w:rPr>
            </w:pPr>
            <w:r w:rsidRPr="009B7DDB">
              <w:rPr>
                <w:rFonts w:ascii="Arial Narrow" w:hAnsi="Arial Narrow"/>
                <w:b/>
                <w:sz w:val="20"/>
                <w:szCs w:val="20"/>
              </w:rPr>
              <w:t>Examples of control measures</w:t>
            </w:r>
          </w:p>
        </w:tc>
      </w:tr>
      <w:tr w:rsidR="00C56716" w:rsidTr="00067ABD">
        <w:tc>
          <w:tcPr>
            <w:tcW w:w="1356" w:type="dxa"/>
            <w:tcBorders>
              <w:top w:val="single" w:sz="4" w:space="0" w:color="auto"/>
              <w:left w:val="single" w:sz="4" w:space="0" w:color="auto"/>
              <w:right w:val="single" w:sz="4" w:space="0" w:color="auto"/>
            </w:tcBorders>
            <w:shd w:val="clear" w:color="auto" w:fill="FBD4B4" w:themeFill="accent6" w:themeFillTint="66"/>
          </w:tcPr>
          <w:p w:rsidR="00C56716" w:rsidRDefault="00C56716" w:rsidP="001F15F5">
            <w:pPr>
              <w:rPr>
                <w:rFonts w:ascii="Arial Narrow" w:hAnsi="Arial Narrow"/>
                <w:b/>
                <w:sz w:val="18"/>
                <w:szCs w:val="18"/>
              </w:rPr>
            </w:pPr>
          </w:p>
          <w:p w:rsidR="00C56716" w:rsidRPr="007D0983" w:rsidRDefault="00C56716" w:rsidP="00391EDB">
            <w:pPr>
              <w:jc w:val="center"/>
              <w:rPr>
                <w:rFonts w:ascii="Arial Narrow" w:hAnsi="Arial Narrow"/>
                <w:b/>
                <w:color w:val="FFFFFF" w:themeColor="background1"/>
                <w:sz w:val="18"/>
                <w:szCs w:val="18"/>
              </w:rPr>
            </w:pPr>
            <w:r w:rsidRPr="000B7270">
              <w:rPr>
                <w:rFonts w:ascii="Arial Narrow" w:hAnsi="Arial Narrow"/>
                <w:b/>
                <w:sz w:val="18"/>
                <w:szCs w:val="18"/>
              </w:rPr>
              <w:t>H</w:t>
            </w:r>
            <w:r>
              <w:rPr>
                <w:rFonts w:ascii="Arial Narrow" w:hAnsi="Arial Narrow"/>
                <w:b/>
                <w:sz w:val="18"/>
                <w:szCs w:val="18"/>
              </w:rPr>
              <w:t>IGHEST</w:t>
            </w:r>
          </w:p>
          <w:p w:rsidR="00C56716" w:rsidRDefault="00C56716" w:rsidP="000B7270">
            <w:pPr>
              <w:jc w:val="center"/>
              <w:rPr>
                <w:rFonts w:ascii="Arial Narrow" w:hAnsi="Arial Narrow"/>
                <w:b/>
                <w:sz w:val="20"/>
                <w:szCs w:val="20"/>
              </w:rPr>
            </w:pPr>
          </w:p>
          <w:p w:rsidR="00C56716" w:rsidRPr="007D0983" w:rsidRDefault="00C56716" w:rsidP="000B7270">
            <w:pPr>
              <w:jc w:val="center"/>
              <w:rPr>
                <w:rFonts w:ascii="Arial Narrow" w:hAnsi="Arial Narrow"/>
                <w:b/>
                <w:color w:val="FFFFFF" w:themeColor="background1"/>
                <w:sz w:val="18"/>
                <w:szCs w:val="18"/>
              </w:rPr>
            </w:pPr>
          </w:p>
        </w:tc>
        <w:tc>
          <w:tcPr>
            <w:tcW w:w="266" w:type="dxa"/>
            <w:tcBorders>
              <w:left w:val="single" w:sz="4" w:space="0" w:color="auto"/>
              <w:bottom w:val="nil"/>
            </w:tcBorders>
            <w:shd w:val="clear" w:color="auto" w:fill="FFFFFF" w:themeFill="background1"/>
          </w:tcPr>
          <w:p w:rsidR="00C56716" w:rsidRDefault="00C56716">
            <w:pPr>
              <w:rPr>
                <w:rFonts w:ascii="Arial Narrow" w:hAnsi="Arial Narrow"/>
                <w:b/>
                <w:color w:val="FFFFFF" w:themeColor="background1"/>
                <w:sz w:val="18"/>
                <w:szCs w:val="18"/>
              </w:rPr>
            </w:pPr>
          </w:p>
          <w:p w:rsidR="00C56716" w:rsidRPr="007D0983" w:rsidRDefault="00C56716" w:rsidP="0026425A">
            <w:pPr>
              <w:rPr>
                <w:rFonts w:ascii="Arial Narrow" w:hAnsi="Arial Narrow"/>
                <w:b/>
                <w:color w:val="FFFFFF" w:themeColor="background1"/>
                <w:sz w:val="18"/>
                <w:szCs w:val="18"/>
              </w:rPr>
            </w:pPr>
          </w:p>
        </w:tc>
        <w:tc>
          <w:tcPr>
            <w:tcW w:w="1463" w:type="dxa"/>
            <w:tcBorders>
              <w:bottom w:val="single" w:sz="4" w:space="0" w:color="auto"/>
            </w:tcBorders>
            <w:shd w:val="clear" w:color="auto" w:fill="365F91" w:themeFill="accent1" w:themeFillShade="BF"/>
          </w:tcPr>
          <w:p w:rsidR="00C56716" w:rsidRPr="007D0983" w:rsidRDefault="00C56716" w:rsidP="002A435F">
            <w:pPr>
              <w:jc w:val="center"/>
              <w:rPr>
                <w:rFonts w:ascii="Arial Narrow" w:hAnsi="Arial Narrow"/>
                <w:b/>
                <w:color w:val="FFFFFF" w:themeColor="background1"/>
                <w:sz w:val="18"/>
                <w:szCs w:val="18"/>
              </w:rPr>
            </w:pPr>
            <w:r w:rsidRPr="007D0983">
              <w:rPr>
                <w:rFonts w:ascii="Arial Narrow" w:hAnsi="Arial Narrow"/>
                <w:b/>
                <w:color w:val="FFFFFF" w:themeColor="background1"/>
                <w:sz w:val="18"/>
                <w:szCs w:val="18"/>
              </w:rPr>
              <w:t>Level 1</w:t>
            </w:r>
          </w:p>
        </w:tc>
        <w:tc>
          <w:tcPr>
            <w:tcW w:w="1418" w:type="dxa"/>
            <w:tcBorders>
              <w:bottom w:val="single" w:sz="4" w:space="0" w:color="auto"/>
            </w:tcBorders>
            <w:shd w:val="clear" w:color="auto" w:fill="365F91" w:themeFill="accent1" w:themeFillShade="BF"/>
          </w:tcPr>
          <w:p w:rsidR="00C56716" w:rsidRPr="007D0983" w:rsidRDefault="00C56716" w:rsidP="002A435F">
            <w:pPr>
              <w:jc w:val="center"/>
              <w:rPr>
                <w:rFonts w:ascii="Arial Narrow" w:hAnsi="Arial Narrow"/>
                <w:b/>
                <w:color w:val="FFFFFF" w:themeColor="background1"/>
                <w:sz w:val="18"/>
                <w:szCs w:val="18"/>
              </w:rPr>
            </w:pPr>
            <w:r w:rsidRPr="007D0983">
              <w:rPr>
                <w:rFonts w:ascii="Arial Narrow" w:hAnsi="Arial Narrow"/>
                <w:b/>
                <w:color w:val="FFFFFF" w:themeColor="background1"/>
                <w:sz w:val="18"/>
                <w:szCs w:val="18"/>
              </w:rPr>
              <w:t>Elimination</w:t>
            </w:r>
          </w:p>
        </w:tc>
        <w:tc>
          <w:tcPr>
            <w:tcW w:w="4078" w:type="dxa"/>
            <w:tcBorders>
              <w:bottom w:val="single" w:sz="4" w:space="0" w:color="auto"/>
            </w:tcBorders>
            <w:shd w:val="clear" w:color="auto" w:fill="365F91" w:themeFill="accent1" w:themeFillShade="BF"/>
          </w:tcPr>
          <w:p w:rsidR="00C56716" w:rsidRDefault="00C56716" w:rsidP="00892DE3">
            <w:pPr>
              <w:pStyle w:val="ListParagraph"/>
              <w:numPr>
                <w:ilvl w:val="0"/>
                <w:numId w:val="4"/>
              </w:numPr>
              <w:spacing w:before="0"/>
              <w:ind w:left="340"/>
              <w:rPr>
                <w:rFonts w:ascii="Arial Narrow" w:hAnsi="Arial Narrow"/>
                <w:color w:val="FFFFFF" w:themeColor="background1"/>
                <w:sz w:val="18"/>
                <w:szCs w:val="18"/>
              </w:rPr>
            </w:pPr>
            <w:r w:rsidRPr="007D0983">
              <w:rPr>
                <w:rFonts w:ascii="Arial Narrow" w:hAnsi="Arial Narrow"/>
                <w:color w:val="FFFFFF" w:themeColor="background1"/>
                <w:sz w:val="18"/>
                <w:szCs w:val="18"/>
              </w:rPr>
              <w:t>Not introducing the hazard into the workplace.</w:t>
            </w:r>
          </w:p>
          <w:p w:rsidR="00C56716" w:rsidRDefault="00C56716" w:rsidP="00892DE3">
            <w:pPr>
              <w:pStyle w:val="ListParagraph"/>
              <w:numPr>
                <w:ilvl w:val="0"/>
                <w:numId w:val="4"/>
              </w:numPr>
              <w:spacing w:before="0"/>
              <w:ind w:left="340"/>
              <w:rPr>
                <w:rFonts w:ascii="Arial Narrow" w:hAnsi="Arial Narrow"/>
                <w:color w:val="FFFFFF" w:themeColor="background1"/>
                <w:sz w:val="18"/>
                <w:szCs w:val="18"/>
              </w:rPr>
            </w:pPr>
            <w:r>
              <w:rPr>
                <w:rFonts w:ascii="Arial Narrow" w:hAnsi="Arial Narrow"/>
                <w:color w:val="FFFFFF" w:themeColor="background1"/>
                <w:sz w:val="18"/>
                <w:szCs w:val="18"/>
              </w:rPr>
              <w:t>Design</w:t>
            </w:r>
            <w:r w:rsidR="006E3937">
              <w:rPr>
                <w:rFonts w:ascii="Arial Narrow" w:hAnsi="Arial Narrow"/>
                <w:color w:val="FFFFFF" w:themeColor="background1"/>
                <w:sz w:val="18"/>
                <w:szCs w:val="18"/>
              </w:rPr>
              <w:t>ing</w:t>
            </w:r>
            <w:r>
              <w:rPr>
                <w:rFonts w:ascii="Arial Narrow" w:hAnsi="Arial Narrow"/>
                <w:color w:val="FFFFFF" w:themeColor="background1"/>
                <w:sz w:val="18"/>
                <w:szCs w:val="18"/>
              </w:rPr>
              <w:t xml:space="preserve"> out the hazards before they are introduced.</w:t>
            </w:r>
          </w:p>
          <w:p w:rsidR="00C56716" w:rsidRDefault="00C56716" w:rsidP="00892DE3">
            <w:pPr>
              <w:pStyle w:val="ListParagraph"/>
              <w:numPr>
                <w:ilvl w:val="0"/>
                <w:numId w:val="4"/>
              </w:numPr>
              <w:spacing w:before="0"/>
              <w:ind w:left="340"/>
              <w:rPr>
                <w:rFonts w:ascii="Arial Narrow" w:hAnsi="Arial Narrow"/>
                <w:color w:val="FFFFFF" w:themeColor="background1"/>
                <w:sz w:val="18"/>
                <w:szCs w:val="18"/>
              </w:rPr>
            </w:pPr>
            <w:r>
              <w:rPr>
                <w:rFonts w:ascii="Arial Narrow" w:hAnsi="Arial Narrow"/>
                <w:color w:val="FFFFFF" w:themeColor="background1"/>
                <w:sz w:val="18"/>
                <w:szCs w:val="18"/>
              </w:rPr>
              <w:t>Removing the hazard completely.</w:t>
            </w:r>
          </w:p>
          <w:p w:rsidR="00C56716" w:rsidRPr="007D0983" w:rsidRDefault="006E3937" w:rsidP="00892DE3">
            <w:pPr>
              <w:pStyle w:val="ListParagraph"/>
              <w:numPr>
                <w:ilvl w:val="0"/>
                <w:numId w:val="4"/>
              </w:numPr>
              <w:spacing w:before="0"/>
              <w:ind w:left="340"/>
              <w:rPr>
                <w:rFonts w:ascii="Arial Narrow" w:hAnsi="Arial Narrow"/>
                <w:color w:val="FFFFFF" w:themeColor="background1"/>
                <w:sz w:val="18"/>
                <w:szCs w:val="18"/>
              </w:rPr>
            </w:pPr>
            <w:r>
              <w:rPr>
                <w:rFonts w:ascii="Arial Narrow" w:hAnsi="Arial Narrow"/>
                <w:color w:val="FFFFFF" w:themeColor="background1"/>
                <w:sz w:val="18"/>
                <w:szCs w:val="18"/>
              </w:rPr>
              <w:t xml:space="preserve">Not conducting </w:t>
            </w:r>
            <w:r w:rsidR="000E08D4">
              <w:rPr>
                <w:rFonts w:ascii="Arial Narrow" w:hAnsi="Arial Narrow"/>
                <w:color w:val="FFFFFF" w:themeColor="background1"/>
                <w:sz w:val="18"/>
                <w:szCs w:val="18"/>
              </w:rPr>
              <w:t xml:space="preserve">the </w:t>
            </w:r>
            <w:r w:rsidR="00695673">
              <w:rPr>
                <w:rFonts w:ascii="Arial Narrow" w:hAnsi="Arial Narrow"/>
                <w:color w:val="FFFFFF" w:themeColor="background1"/>
                <w:sz w:val="18"/>
                <w:szCs w:val="18"/>
              </w:rPr>
              <w:t>activity</w:t>
            </w:r>
            <w:r>
              <w:rPr>
                <w:rFonts w:ascii="Arial Narrow" w:hAnsi="Arial Narrow"/>
                <w:color w:val="FFFFFF" w:themeColor="background1"/>
                <w:sz w:val="18"/>
                <w:szCs w:val="18"/>
              </w:rPr>
              <w:t>.</w:t>
            </w:r>
          </w:p>
        </w:tc>
        <w:tc>
          <w:tcPr>
            <w:tcW w:w="236" w:type="dxa"/>
            <w:tcBorders>
              <w:bottom w:val="nil"/>
            </w:tcBorders>
            <w:shd w:val="clear" w:color="auto" w:fill="FFFFFF" w:themeFill="background1"/>
          </w:tcPr>
          <w:p w:rsidR="00C56716" w:rsidRDefault="00C56716">
            <w:pPr>
              <w:rPr>
                <w:rFonts w:ascii="Arial Narrow" w:hAnsi="Arial Narrow"/>
                <w:color w:val="FFFFFF" w:themeColor="background1"/>
                <w:sz w:val="18"/>
                <w:szCs w:val="18"/>
              </w:rPr>
            </w:pPr>
          </w:p>
          <w:p w:rsidR="00C56716" w:rsidRDefault="00C56716" w:rsidP="00995B16">
            <w:pPr>
              <w:jc w:val="center"/>
              <w:rPr>
                <w:rFonts w:ascii="Arial Narrow" w:hAnsi="Arial Narrow"/>
                <w:b/>
                <w:sz w:val="18"/>
                <w:szCs w:val="18"/>
              </w:rPr>
            </w:pPr>
          </w:p>
          <w:p w:rsidR="00C56716" w:rsidRDefault="00C56716">
            <w:pPr>
              <w:rPr>
                <w:rFonts w:ascii="Arial Narrow" w:hAnsi="Arial Narrow"/>
                <w:color w:val="FFFFFF" w:themeColor="background1"/>
                <w:sz w:val="18"/>
                <w:szCs w:val="18"/>
              </w:rPr>
            </w:pPr>
          </w:p>
          <w:p w:rsidR="00C56716" w:rsidRPr="007D0983" w:rsidRDefault="00C56716" w:rsidP="002A435F">
            <w:pPr>
              <w:rPr>
                <w:rFonts w:ascii="Arial Narrow" w:hAnsi="Arial Narrow"/>
                <w:color w:val="FFFFFF" w:themeColor="background1"/>
                <w:sz w:val="18"/>
                <w:szCs w:val="18"/>
              </w:rPr>
            </w:pPr>
          </w:p>
        </w:tc>
        <w:tc>
          <w:tcPr>
            <w:tcW w:w="1228" w:type="dxa"/>
            <w:shd w:val="clear" w:color="auto" w:fill="FBD4B4" w:themeFill="accent6" w:themeFillTint="66"/>
          </w:tcPr>
          <w:p w:rsidR="00C56716" w:rsidRDefault="00C56716">
            <w:pPr>
              <w:rPr>
                <w:rFonts w:ascii="Arial Narrow" w:hAnsi="Arial Narrow"/>
                <w:color w:val="FFFFFF" w:themeColor="background1"/>
                <w:sz w:val="18"/>
                <w:szCs w:val="18"/>
              </w:rPr>
            </w:pPr>
          </w:p>
          <w:p w:rsidR="00C56716" w:rsidRPr="00995B16" w:rsidRDefault="00C56716" w:rsidP="00995B16">
            <w:pPr>
              <w:jc w:val="center"/>
              <w:rPr>
                <w:rFonts w:ascii="Arial Narrow" w:hAnsi="Arial Narrow"/>
                <w:b/>
                <w:sz w:val="18"/>
                <w:szCs w:val="18"/>
              </w:rPr>
            </w:pPr>
            <w:r w:rsidRPr="00995B16">
              <w:rPr>
                <w:rFonts w:ascii="Arial Narrow" w:hAnsi="Arial Narrow"/>
                <w:b/>
                <w:sz w:val="18"/>
                <w:szCs w:val="18"/>
              </w:rPr>
              <w:t>MOST</w:t>
            </w:r>
          </w:p>
          <w:p w:rsidR="00C56716" w:rsidRDefault="00C56716">
            <w:pPr>
              <w:rPr>
                <w:rFonts w:ascii="Arial Narrow" w:hAnsi="Arial Narrow"/>
                <w:color w:val="FFFFFF" w:themeColor="background1"/>
                <w:sz w:val="18"/>
                <w:szCs w:val="18"/>
              </w:rPr>
            </w:pPr>
          </w:p>
          <w:p w:rsidR="00C56716" w:rsidRPr="007D0983" w:rsidRDefault="00C56716" w:rsidP="00C56716">
            <w:pPr>
              <w:rPr>
                <w:rFonts w:ascii="Arial Narrow" w:hAnsi="Arial Narrow"/>
                <w:color w:val="FFFFFF" w:themeColor="background1"/>
                <w:sz w:val="18"/>
                <w:szCs w:val="18"/>
              </w:rPr>
            </w:pPr>
          </w:p>
        </w:tc>
      </w:tr>
      <w:tr w:rsidR="00C56716" w:rsidTr="00067ABD">
        <w:tc>
          <w:tcPr>
            <w:tcW w:w="1356" w:type="dxa"/>
            <w:vMerge w:val="restart"/>
            <w:tcBorders>
              <w:left w:val="single" w:sz="4" w:space="0" w:color="auto"/>
              <w:right w:val="single" w:sz="4" w:space="0" w:color="auto"/>
            </w:tcBorders>
            <w:shd w:val="clear" w:color="auto" w:fill="FBD4B4" w:themeFill="accent6" w:themeFillTint="66"/>
          </w:tcPr>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36BB" w:rsidRDefault="006E6E71" w:rsidP="00C536BB">
            <w:pPr>
              <w:jc w:val="center"/>
              <w:rPr>
                <w:rFonts w:ascii="Arial Narrow" w:hAnsi="Arial Narrow"/>
                <w:sz w:val="18"/>
                <w:szCs w:val="18"/>
              </w:rPr>
            </w:pPr>
            <w:r>
              <w:rPr>
                <w:rFonts w:ascii="Arial Narrow" w:hAnsi="Arial Narrow"/>
                <w:b/>
                <w:noProof/>
                <w:sz w:val="18"/>
                <w:szCs w:val="18"/>
                <w:lang w:eastAsia="en-AU"/>
              </w:rPr>
              <mc:AlternateContent>
                <mc:Choice Requires="wps">
                  <w:drawing>
                    <wp:anchor distT="0" distB="0" distL="114300" distR="114300" simplePos="0" relativeHeight="251673600" behindDoc="0" locked="0" layoutInCell="1" allowOverlap="1" wp14:anchorId="1D7CE805" wp14:editId="5BDDBAFE">
                      <wp:simplePos x="0" y="0"/>
                      <wp:positionH relativeFrom="column">
                        <wp:posOffset>294640</wp:posOffset>
                      </wp:positionH>
                      <wp:positionV relativeFrom="paragraph">
                        <wp:posOffset>57521</wp:posOffset>
                      </wp:positionV>
                      <wp:extent cx="191135" cy="1112520"/>
                      <wp:effectExtent l="19050" t="0" r="37465" b="4953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12520"/>
                              </a:xfrm>
                              <a:prstGeom prst="downArrow">
                                <a:avLst>
                                  <a:gd name="adj1" fmla="val 50000"/>
                                  <a:gd name="adj2" fmla="val 1455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91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23.2pt;margin-top:4.55pt;width:15.05pt;height:8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">
                      <v:textbox style="layout-flow:vertical-ideographic"/>
                    </v:shape>
                  </w:pict>
                </mc:Fallback>
              </mc:AlternateContent>
            </w:r>
          </w:p>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36BB" w:rsidRDefault="00C56716" w:rsidP="00C536BB">
            <w:pPr>
              <w:jc w:val="center"/>
              <w:rPr>
                <w:rFonts w:ascii="Arial Narrow" w:hAnsi="Arial Narrow"/>
                <w:sz w:val="18"/>
                <w:szCs w:val="18"/>
              </w:rPr>
            </w:pPr>
          </w:p>
          <w:p w:rsidR="00C56716" w:rsidRPr="00C56716" w:rsidRDefault="00C56716" w:rsidP="00C536BB">
            <w:pPr>
              <w:jc w:val="center"/>
              <w:rPr>
                <w:rFonts w:ascii="Arial Narrow" w:hAnsi="Arial Narrow"/>
                <w:sz w:val="18"/>
                <w:szCs w:val="18"/>
              </w:rPr>
            </w:pPr>
          </w:p>
          <w:p w:rsidR="00C56716" w:rsidRPr="00C56716" w:rsidRDefault="00C56716" w:rsidP="00C536BB">
            <w:pPr>
              <w:jc w:val="center"/>
              <w:rPr>
                <w:rFonts w:ascii="Arial Narrow" w:hAnsi="Arial Narrow"/>
                <w:sz w:val="18"/>
                <w:szCs w:val="18"/>
              </w:rPr>
            </w:pPr>
          </w:p>
          <w:p w:rsidR="00C56716" w:rsidRPr="00C56716" w:rsidRDefault="00C56716" w:rsidP="00C536BB">
            <w:pPr>
              <w:jc w:val="center"/>
              <w:rPr>
                <w:rFonts w:ascii="Arial Narrow" w:hAnsi="Arial Narrow"/>
                <w:sz w:val="18"/>
                <w:szCs w:val="18"/>
              </w:rPr>
            </w:pPr>
          </w:p>
          <w:p w:rsidR="00C56716" w:rsidRDefault="00C56716" w:rsidP="00C536BB">
            <w:pPr>
              <w:jc w:val="center"/>
              <w:rPr>
                <w:rFonts w:ascii="Arial Narrow" w:hAnsi="Arial Narrow"/>
                <w:b/>
                <w:sz w:val="20"/>
                <w:szCs w:val="20"/>
              </w:rPr>
            </w:pPr>
          </w:p>
          <w:p w:rsidR="00C56716" w:rsidRDefault="00C56716" w:rsidP="00C536BB">
            <w:pPr>
              <w:jc w:val="center"/>
              <w:rPr>
                <w:rFonts w:ascii="Arial Narrow" w:hAnsi="Arial Narrow"/>
                <w:b/>
                <w:sz w:val="20"/>
                <w:szCs w:val="20"/>
              </w:rPr>
            </w:pPr>
          </w:p>
          <w:p w:rsidR="00C56716" w:rsidRDefault="00C56716" w:rsidP="00C536BB">
            <w:pPr>
              <w:jc w:val="center"/>
              <w:rPr>
                <w:rFonts w:ascii="Arial Narrow" w:hAnsi="Arial Narrow"/>
                <w:b/>
                <w:sz w:val="20"/>
                <w:szCs w:val="20"/>
              </w:rPr>
            </w:pPr>
          </w:p>
          <w:p w:rsidR="00C56716" w:rsidRPr="00C536BB" w:rsidRDefault="00C56716" w:rsidP="00C536BB">
            <w:pPr>
              <w:jc w:val="center"/>
              <w:rPr>
                <w:rFonts w:ascii="Arial Narrow" w:hAnsi="Arial Narrow"/>
                <w:b/>
                <w:sz w:val="20"/>
                <w:szCs w:val="20"/>
              </w:rPr>
            </w:pPr>
            <w:r w:rsidRPr="00C536BB">
              <w:rPr>
                <w:rFonts w:ascii="Arial Narrow" w:hAnsi="Arial Narrow"/>
                <w:b/>
                <w:sz w:val="20"/>
                <w:szCs w:val="20"/>
              </w:rPr>
              <w:t>L</w:t>
            </w:r>
            <w:r>
              <w:rPr>
                <w:rFonts w:ascii="Arial Narrow" w:hAnsi="Arial Narrow"/>
                <w:b/>
                <w:sz w:val="20"/>
                <w:szCs w:val="20"/>
              </w:rPr>
              <w:t>EVEL</w:t>
            </w:r>
          </w:p>
          <w:p w:rsidR="00C56716" w:rsidRPr="00C536BB" w:rsidRDefault="00C56716" w:rsidP="00C536BB">
            <w:pPr>
              <w:jc w:val="center"/>
              <w:rPr>
                <w:rFonts w:ascii="Arial Narrow" w:hAnsi="Arial Narrow"/>
                <w:b/>
                <w:sz w:val="20"/>
                <w:szCs w:val="20"/>
              </w:rPr>
            </w:pPr>
            <w:r w:rsidRPr="00C536BB">
              <w:rPr>
                <w:rFonts w:ascii="Arial Narrow" w:hAnsi="Arial Narrow"/>
                <w:b/>
                <w:sz w:val="20"/>
                <w:szCs w:val="20"/>
              </w:rPr>
              <w:t>OF</w:t>
            </w:r>
          </w:p>
          <w:p w:rsidR="00C56716" w:rsidRPr="00C536BB" w:rsidRDefault="00C56716" w:rsidP="00C536BB">
            <w:pPr>
              <w:jc w:val="center"/>
              <w:rPr>
                <w:rFonts w:ascii="Arial Narrow" w:hAnsi="Arial Narrow"/>
                <w:b/>
                <w:sz w:val="20"/>
                <w:szCs w:val="20"/>
              </w:rPr>
            </w:pPr>
            <w:r w:rsidRPr="00C536BB">
              <w:rPr>
                <w:rFonts w:ascii="Arial Narrow" w:hAnsi="Arial Narrow"/>
                <w:b/>
                <w:sz w:val="20"/>
                <w:szCs w:val="20"/>
              </w:rPr>
              <w:t>HEALTH</w:t>
            </w:r>
          </w:p>
          <w:p w:rsidR="00C56716" w:rsidRPr="00C536BB" w:rsidRDefault="00C56716" w:rsidP="00C536BB">
            <w:pPr>
              <w:jc w:val="center"/>
              <w:rPr>
                <w:rFonts w:ascii="Arial Narrow" w:hAnsi="Arial Narrow"/>
                <w:b/>
                <w:sz w:val="20"/>
                <w:szCs w:val="20"/>
              </w:rPr>
            </w:pPr>
            <w:r w:rsidRPr="00C536BB">
              <w:rPr>
                <w:rFonts w:ascii="Arial Narrow" w:hAnsi="Arial Narrow"/>
                <w:b/>
                <w:sz w:val="20"/>
                <w:szCs w:val="20"/>
              </w:rPr>
              <w:t>AND</w:t>
            </w:r>
          </w:p>
          <w:p w:rsidR="00C56716" w:rsidRPr="00C536BB" w:rsidRDefault="00C56716" w:rsidP="00C536BB">
            <w:pPr>
              <w:jc w:val="center"/>
              <w:rPr>
                <w:rFonts w:ascii="Arial Narrow" w:hAnsi="Arial Narrow"/>
                <w:b/>
                <w:sz w:val="20"/>
                <w:szCs w:val="20"/>
              </w:rPr>
            </w:pPr>
            <w:r w:rsidRPr="00C536BB">
              <w:rPr>
                <w:rFonts w:ascii="Arial Narrow" w:hAnsi="Arial Narrow"/>
                <w:b/>
                <w:sz w:val="20"/>
                <w:szCs w:val="20"/>
              </w:rPr>
              <w:t>SAFETY</w:t>
            </w:r>
          </w:p>
          <w:p w:rsidR="00C56716" w:rsidRPr="00C536BB" w:rsidRDefault="00C56716" w:rsidP="00C536BB">
            <w:pPr>
              <w:jc w:val="center"/>
              <w:rPr>
                <w:rFonts w:ascii="Arial Narrow" w:hAnsi="Arial Narrow"/>
                <w:b/>
                <w:sz w:val="20"/>
                <w:szCs w:val="20"/>
              </w:rPr>
            </w:pPr>
            <w:r w:rsidRPr="00C536BB">
              <w:rPr>
                <w:rFonts w:ascii="Arial Narrow" w:hAnsi="Arial Narrow"/>
                <w:b/>
                <w:sz w:val="20"/>
                <w:szCs w:val="20"/>
              </w:rPr>
              <w:t>PROTECTION</w:t>
            </w:r>
          </w:p>
          <w:p w:rsidR="00C56716" w:rsidRDefault="00C56716" w:rsidP="00C536BB">
            <w:pPr>
              <w:jc w:val="center"/>
              <w:rPr>
                <w:rFonts w:ascii="Arial Narrow" w:hAnsi="Arial Narrow"/>
                <w:b/>
                <w:sz w:val="18"/>
                <w:szCs w:val="18"/>
              </w:rPr>
            </w:pPr>
          </w:p>
          <w:p w:rsidR="00C56716" w:rsidRDefault="00C56716" w:rsidP="00C536BB">
            <w:pPr>
              <w:jc w:val="center"/>
              <w:rPr>
                <w:rFonts w:ascii="Arial Narrow" w:hAnsi="Arial Narrow"/>
                <w:b/>
                <w:sz w:val="18"/>
                <w:szCs w:val="18"/>
              </w:rPr>
            </w:pPr>
          </w:p>
          <w:p w:rsidR="00C56716" w:rsidRDefault="00C56716" w:rsidP="00C536BB">
            <w:pPr>
              <w:jc w:val="center"/>
              <w:rPr>
                <w:rFonts w:ascii="Arial Narrow" w:hAnsi="Arial Narrow"/>
                <w:b/>
                <w:sz w:val="18"/>
                <w:szCs w:val="18"/>
              </w:rPr>
            </w:pPr>
          </w:p>
          <w:p w:rsidR="00C56716" w:rsidRDefault="006E6E71" w:rsidP="00C536BB">
            <w:pPr>
              <w:jc w:val="center"/>
              <w:rPr>
                <w:rFonts w:ascii="Arial Narrow" w:hAnsi="Arial Narrow"/>
                <w:b/>
                <w:sz w:val="18"/>
                <w:szCs w:val="18"/>
              </w:rPr>
            </w:pPr>
            <w:r>
              <w:rPr>
                <w:rFonts w:ascii="Arial Narrow" w:hAnsi="Arial Narrow"/>
                <w:b/>
                <w:noProof/>
                <w:sz w:val="18"/>
                <w:szCs w:val="18"/>
                <w:lang w:eastAsia="en-AU"/>
              </w:rPr>
              <mc:AlternateContent>
                <mc:Choice Requires="wps">
                  <w:drawing>
                    <wp:anchor distT="0" distB="0" distL="114300" distR="114300" simplePos="0" relativeHeight="251671552" behindDoc="0" locked="0" layoutInCell="1" allowOverlap="1" wp14:anchorId="645B7E6F" wp14:editId="250E5233">
                      <wp:simplePos x="0" y="0"/>
                      <wp:positionH relativeFrom="column">
                        <wp:posOffset>297815</wp:posOffset>
                      </wp:positionH>
                      <wp:positionV relativeFrom="paragraph">
                        <wp:posOffset>45085</wp:posOffset>
                      </wp:positionV>
                      <wp:extent cx="191135" cy="1112520"/>
                      <wp:effectExtent l="19050" t="0" r="37465" b="4953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12520"/>
                              </a:xfrm>
                              <a:prstGeom prst="downArrow">
                                <a:avLst>
                                  <a:gd name="adj1" fmla="val 50000"/>
                                  <a:gd name="adj2" fmla="val 1455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9CBF" id="AutoShape 50" o:spid="_x0000_s1026" type="#_x0000_t67" style="position:absolute;margin-left:23.45pt;margin-top:3.55pt;width:15.05pt;height:8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">
                      <v:textbox style="layout-flow:vertical-ideographic"/>
                    </v:shape>
                  </w:pict>
                </mc:Fallback>
              </mc:AlternateContent>
            </w:r>
          </w:p>
          <w:p w:rsidR="00C56716" w:rsidRDefault="00C56716" w:rsidP="00C536BB">
            <w:pPr>
              <w:jc w:val="center"/>
              <w:rPr>
                <w:rFonts w:ascii="Arial Narrow" w:hAnsi="Arial Narrow"/>
                <w:b/>
                <w:sz w:val="18"/>
                <w:szCs w:val="18"/>
              </w:rPr>
            </w:pPr>
          </w:p>
          <w:p w:rsidR="00C56716" w:rsidRDefault="00C56716" w:rsidP="00C536BB">
            <w:pPr>
              <w:jc w:val="center"/>
              <w:rPr>
                <w:rFonts w:ascii="Arial Narrow" w:hAnsi="Arial Narrow"/>
                <w:b/>
                <w:sz w:val="18"/>
                <w:szCs w:val="18"/>
              </w:rPr>
            </w:pPr>
          </w:p>
          <w:p w:rsidR="00C56716" w:rsidRDefault="00C56716" w:rsidP="00C536BB">
            <w:pPr>
              <w:jc w:val="center"/>
              <w:rPr>
                <w:rFonts w:ascii="Arial Narrow" w:hAnsi="Arial Narrow"/>
                <w:b/>
                <w:sz w:val="18"/>
                <w:szCs w:val="18"/>
              </w:rPr>
            </w:pPr>
          </w:p>
          <w:p w:rsidR="00C56716" w:rsidRDefault="00C56716" w:rsidP="00C536BB">
            <w:pPr>
              <w:jc w:val="center"/>
              <w:rPr>
                <w:rFonts w:ascii="Arial Narrow" w:hAnsi="Arial Narrow"/>
                <w:b/>
                <w:sz w:val="18"/>
                <w:szCs w:val="18"/>
              </w:rPr>
            </w:pPr>
          </w:p>
          <w:p w:rsidR="00C56716" w:rsidRDefault="00C56716" w:rsidP="00C536BB">
            <w:pPr>
              <w:jc w:val="center"/>
              <w:rPr>
                <w:rFonts w:ascii="Arial Narrow" w:hAnsi="Arial Narrow"/>
                <w:b/>
                <w:sz w:val="18"/>
                <w:szCs w:val="18"/>
              </w:rPr>
            </w:pPr>
          </w:p>
          <w:p w:rsidR="00C56716" w:rsidRDefault="00C56716" w:rsidP="00C536BB">
            <w:pPr>
              <w:jc w:val="center"/>
              <w:rPr>
                <w:rFonts w:ascii="Arial Narrow" w:hAnsi="Arial Narrow"/>
                <w:b/>
                <w:sz w:val="18"/>
                <w:szCs w:val="18"/>
              </w:rPr>
            </w:pPr>
          </w:p>
          <w:p w:rsidR="00C56716" w:rsidRPr="000B7270" w:rsidRDefault="00C56716" w:rsidP="00C536BB">
            <w:pPr>
              <w:jc w:val="center"/>
              <w:rPr>
                <w:rFonts w:ascii="Arial Narrow" w:hAnsi="Arial Narrow"/>
                <w:b/>
                <w:sz w:val="20"/>
                <w:szCs w:val="20"/>
              </w:rPr>
            </w:pPr>
          </w:p>
        </w:tc>
        <w:tc>
          <w:tcPr>
            <w:tcW w:w="266" w:type="dxa"/>
            <w:tcBorders>
              <w:top w:val="nil"/>
              <w:left w:val="nil"/>
              <w:bottom w:val="nil"/>
              <w:right w:val="single" w:sz="4" w:space="0" w:color="auto"/>
            </w:tcBorders>
            <w:shd w:val="clear" w:color="auto" w:fill="FFFFFF" w:themeFill="background1"/>
          </w:tcPr>
          <w:p w:rsidR="00C56716" w:rsidRPr="000B7270" w:rsidRDefault="00C56716" w:rsidP="0026425A">
            <w:pPr>
              <w:jc w:val="center"/>
              <w:rPr>
                <w:rFonts w:ascii="Arial Narrow" w:hAnsi="Arial Narrow"/>
                <w:b/>
                <w:sz w:val="20"/>
                <w:szCs w:val="20"/>
              </w:rPr>
            </w:pPr>
          </w:p>
        </w:tc>
        <w:tc>
          <w:tcPr>
            <w:tcW w:w="1463" w:type="dxa"/>
            <w:tcBorders>
              <w:left w:val="single" w:sz="4" w:space="0" w:color="auto"/>
              <w:bottom w:val="single" w:sz="4" w:space="0" w:color="auto"/>
              <w:right w:val="nil"/>
            </w:tcBorders>
            <w:shd w:val="clear" w:color="auto" w:fill="FFFFFF" w:themeFill="background1"/>
          </w:tcPr>
          <w:p w:rsidR="00C56716" w:rsidRPr="003406E4" w:rsidRDefault="00C56716" w:rsidP="000B7270">
            <w:pPr>
              <w:jc w:val="center"/>
              <w:rPr>
                <w:rFonts w:ascii="Arial Narrow" w:hAnsi="Arial Narrow"/>
                <w:b/>
                <w:sz w:val="4"/>
                <w:szCs w:val="4"/>
              </w:rPr>
            </w:pPr>
          </w:p>
          <w:p w:rsidR="00C56716" w:rsidRPr="003406E4" w:rsidRDefault="003406E4" w:rsidP="003406E4">
            <w:pPr>
              <w:jc w:val="center"/>
              <w:rPr>
                <w:rFonts w:ascii="Arial Narrow" w:hAnsi="Arial Narrow"/>
                <w:b/>
                <w:sz w:val="16"/>
                <w:szCs w:val="16"/>
              </w:rPr>
            </w:pPr>
            <w:r w:rsidRPr="003406E4">
              <w:rPr>
                <w:rFonts w:ascii="Arial Narrow" w:hAnsi="Arial Narrow"/>
                <w:b/>
                <w:sz w:val="16"/>
                <w:szCs w:val="16"/>
              </w:rPr>
              <w:t>If this is not practicable then</w:t>
            </w:r>
          </w:p>
        </w:tc>
        <w:tc>
          <w:tcPr>
            <w:tcW w:w="1418" w:type="dxa"/>
            <w:tcBorders>
              <w:left w:val="nil"/>
              <w:right w:val="nil"/>
            </w:tcBorders>
            <w:shd w:val="clear" w:color="auto" w:fill="FFFFFF" w:themeFill="background1"/>
          </w:tcPr>
          <w:p w:rsidR="00C56716" w:rsidRPr="00C56716" w:rsidRDefault="00C56716" w:rsidP="000B7270">
            <w:pPr>
              <w:jc w:val="center"/>
              <w:rPr>
                <w:rFonts w:ascii="Arial Narrow" w:hAnsi="Arial Narrow"/>
                <w:b/>
                <w:sz w:val="10"/>
                <w:szCs w:val="10"/>
              </w:rPr>
            </w:pPr>
          </w:p>
          <w:p w:rsidR="00C56716" w:rsidRPr="00C56716" w:rsidRDefault="00C56716" w:rsidP="000B7270">
            <w:pPr>
              <w:jc w:val="center"/>
              <w:rPr>
                <w:rFonts w:ascii="Arial Narrow" w:hAnsi="Arial Narrow"/>
                <w:b/>
                <w:sz w:val="18"/>
                <w:szCs w:val="18"/>
              </w:rPr>
            </w:pPr>
            <w:r w:rsidRPr="00C56716">
              <w:rPr>
                <w:rFonts w:ascii="Arial Narrow" w:hAnsi="Arial Narrow"/>
                <w:b/>
                <w:sz w:val="18"/>
                <w:szCs w:val="18"/>
              </w:rPr>
              <w:sym w:font="Wingdings" w:char="F0E2"/>
            </w:r>
          </w:p>
          <w:p w:rsidR="00C56716" w:rsidRPr="00C56716" w:rsidRDefault="00C56716" w:rsidP="000B7270">
            <w:pPr>
              <w:jc w:val="center"/>
              <w:rPr>
                <w:rFonts w:ascii="Arial Narrow" w:hAnsi="Arial Narrow"/>
                <w:b/>
                <w:sz w:val="10"/>
                <w:szCs w:val="10"/>
              </w:rPr>
            </w:pPr>
          </w:p>
        </w:tc>
        <w:tc>
          <w:tcPr>
            <w:tcW w:w="4078" w:type="dxa"/>
            <w:tcBorders>
              <w:left w:val="nil"/>
            </w:tcBorders>
            <w:shd w:val="clear" w:color="auto" w:fill="FFFFFF" w:themeFill="background1"/>
          </w:tcPr>
          <w:p w:rsidR="00C56716" w:rsidRPr="00C56716" w:rsidRDefault="00C56716" w:rsidP="000B7270">
            <w:pPr>
              <w:ind w:left="227" w:hanging="227"/>
              <w:rPr>
                <w:rFonts w:ascii="Arial Narrow" w:hAnsi="Arial Narrow"/>
                <w:sz w:val="10"/>
                <w:szCs w:val="10"/>
              </w:rPr>
            </w:pPr>
          </w:p>
        </w:tc>
        <w:tc>
          <w:tcPr>
            <w:tcW w:w="236" w:type="dxa"/>
            <w:vMerge w:val="restart"/>
            <w:tcBorders>
              <w:top w:val="nil"/>
              <w:bottom w:val="nil"/>
            </w:tcBorders>
            <w:shd w:val="clear" w:color="auto" w:fill="FFFFFF" w:themeFill="background1"/>
          </w:tcPr>
          <w:p w:rsidR="00C56716" w:rsidRPr="000B7270" w:rsidRDefault="00C56716" w:rsidP="002A435F">
            <w:pPr>
              <w:rPr>
                <w:rFonts w:ascii="Arial Narrow" w:hAnsi="Arial Narrow"/>
                <w:sz w:val="20"/>
                <w:szCs w:val="20"/>
              </w:rPr>
            </w:pPr>
          </w:p>
        </w:tc>
        <w:tc>
          <w:tcPr>
            <w:tcW w:w="1228" w:type="dxa"/>
            <w:vMerge w:val="restart"/>
            <w:shd w:val="clear" w:color="auto" w:fill="FBD4B4" w:themeFill="accent6" w:themeFillTint="66"/>
          </w:tcPr>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Pr="00C536BB" w:rsidRDefault="006E6E71" w:rsidP="00C27F0D">
            <w:pPr>
              <w:jc w:val="center"/>
              <w:rPr>
                <w:rFonts w:ascii="Arial Narrow" w:hAnsi="Arial Narrow"/>
                <w:color w:val="000000"/>
                <w:sz w:val="18"/>
                <w:szCs w:val="18"/>
              </w:rPr>
            </w:pPr>
            <w:r>
              <w:rPr>
                <w:rFonts w:ascii="Arial Narrow" w:hAnsi="Arial Narrow"/>
                <w:noProof/>
                <w:sz w:val="18"/>
                <w:szCs w:val="18"/>
                <w:lang w:eastAsia="en-AU"/>
              </w:rPr>
              <mc:AlternateContent>
                <mc:Choice Requires="wps">
                  <w:drawing>
                    <wp:anchor distT="0" distB="0" distL="114300" distR="114300" simplePos="0" relativeHeight="251669504" behindDoc="0" locked="0" layoutInCell="1" allowOverlap="1" wp14:anchorId="31743B41" wp14:editId="53120674">
                      <wp:simplePos x="0" y="0"/>
                      <wp:positionH relativeFrom="column">
                        <wp:posOffset>231140</wp:posOffset>
                      </wp:positionH>
                      <wp:positionV relativeFrom="paragraph">
                        <wp:posOffset>44450</wp:posOffset>
                      </wp:positionV>
                      <wp:extent cx="204470" cy="1112520"/>
                      <wp:effectExtent l="19050" t="0" r="43180" b="3048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12520"/>
                              </a:xfrm>
                              <a:prstGeom prst="downArrow">
                                <a:avLst>
                                  <a:gd name="adj1" fmla="val 50000"/>
                                  <a:gd name="adj2" fmla="val 1360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E59C" id="AutoShape 51" o:spid="_x0000_s1026" type="#_x0000_t67" style="position:absolute;margin-left:18.2pt;margin-top:3.5pt;width:16.1pt;height:8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">
                      <v:textbox style="layout-flow:vertical-ideographic"/>
                    </v:shape>
                  </w:pict>
                </mc:Fallback>
              </mc:AlternateContent>
            </w:r>
          </w:p>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C56716" w:rsidRDefault="00C56716" w:rsidP="00C27F0D">
            <w:pPr>
              <w:jc w:val="center"/>
              <w:rPr>
                <w:rFonts w:ascii="Arial Narrow" w:hAnsi="Arial Narrow"/>
                <w:color w:val="000000"/>
                <w:sz w:val="18"/>
                <w:szCs w:val="18"/>
              </w:rPr>
            </w:pPr>
          </w:p>
          <w:p w:rsidR="00C56716" w:rsidRDefault="00C56716" w:rsidP="00C27F0D">
            <w:pPr>
              <w:jc w:val="center"/>
              <w:rPr>
                <w:rFonts w:ascii="Arial Narrow" w:hAnsi="Arial Narrow"/>
                <w:color w:val="000000"/>
                <w:sz w:val="18"/>
                <w:szCs w:val="18"/>
              </w:rPr>
            </w:pPr>
          </w:p>
          <w:p w:rsidR="00C56716" w:rsidRPr="00C536BB" w:rsidRDefault="00C56716" w:rsidP="00C27F0D">
            <w:pPr>
              <w:jc w:val="center"/>
              <w:rPr>
                <w:rFonts w:ascii="Arial Narrow" w:hAnsi="Arial Narrow"/>
                <w:color w:val="000000"/>
                <w:sz w:val="18"/>
                <w:szCs w:val="18"/>
              </w:rPr>
            </w:pPr>
          </w:p>
          <w:p w:rsidR="009B7DDB" w:rsidRDefault="009B7DDB" w:rsidP="00C27F0D">
            <w:pPr>
              <w:jc w:val="center"/>
              <w:rPr>
                <w:rFonts w:ascii="Arial Narrow" w:hAnsi="Arial Narrow"/>
                <w:b/>
                <w:color w:val="000000"/>
                <w:sz w:val="20"/>
                <w:szCs w:val="20"/>
              </w:rPr>
            </w:pPr>
          </w:p>
          <w:p w:rsidR="009B7DDB" w:rsidRDefault="009B7DDB" w:rsidP="00C27F0D">
            <w:pPr>
              <w:jc w:val="center"/>
              <w:rPr>
                <w:rFonts w:ascii="Arial Narrow" w:hAnsi="Arial Narrow"/>
                <w:b/>
                <w:color w:val="000000"/>
                <w:sz w:val="20"/>
                <w:szCs w:val="20"/>
              </w:rPr>
            </w:pPr>
          </w:p>
          <w:p w:rsidR="009B7DDB" w:rsidRDefault="009B7DDB" w:rsidP="00C27F0D">
            <w:pPr>
              <w:jc w:val="center"/>
              <w:rPr>
                <w:rFonts w:ascii="Arial Narrow" w:hAnsi="Arial Narrow"/>
                <w:b/>
                <w:color w:val="000000"/>
                <w:sz w:val="20"/>
                <w:szCs w:val="20"/>
              </w:rPr>
            </w:pPr>
          </w:p>
          <w:p w:rsidR="00C56716" w:rsidRPr="00C536BB" w:rsidRDefault="00C56716" w:rsidP="00C27F0D">
            <w:pPr>
              <w:jc w:val="center"/>
              <w:rPr>
                <w:rFonts w:ascii="Arial Narrow" w:hAnsi="Arial Narrow"/>
                <w:b/>
                <w:color w:val="000000"/>
                <w:sz w:val="20"/>
                <w:szCs w:val="20"/>
              </w:rPr>
            </w:pPr>
            <w:r w:rsidRPr="00C536BB">
              <w:rPr>
                <w:rFonts w:ascii="Arial Narrow" w:hAnsi="Arial Narrow"/>
                <w:b/>
                <w:color w:val="000000"/>
                <w:sz w:val="20"/>
                <w:szCs w:val="20"/>
              </w:rPr>
              <w:t>RELIABILITY</w:t>
            </w:r>
          </w:p>
          <w:p w:rsidR="00C56716" w:rsidRPr="00C536BB" w:rsidRDefault="00C56716" w:rsidP="00C27F0D">
            <w:pPr>
              <w:jc w:val="center"/>
              <w:rPr>
                <w:rFonts w:ascii="Arial Narrow" w:hAnsi="Arial Narrow"/>
                <w:b/>
                <w:color w:val="000000"/>
                <w:sz w:val="20"/>
                <w:szCs w:val="20"/>
              </w:rPr>
            </w:pPr>
            <w:r w:rsidRPr="00C536BB">
              <w:rPr>
                <w:rFonts w:ascii="Arial Narrow" w:hAnsi="Arial Narrow"/>
                <w:b/>
                <w:color w:val="000000"/>
                <w:sz w:val="20"/>
                <w:szCs w:val="20"/>
              </w:rPr>
              <w:t xml:space="preserve">OF </w:t>
            </w:r>
          </w:p>
          <w:p w:rsidR="00C56716" w:rsidRPr="00C536BB" w:rsidRDefault="00C56716" w:rsidP="00C27F0D">
            <w:pPr>
              <w:jc w:val="center"/>
              <w:rPr>
                <w:rFonts w:ascii="Arial Narrow" w:hAnsi="Arial Narrow"/>
                <w:b/>
                <w:color w:val="000000"/>
                <w:sz w:val="20"/>
                <w:szCs w:val="20"/>
              </w:rPr>
            </w:pPr>
            <w:r w:rsidRPr="00C536BB">
              <w:rPr>
                <w:rFonts w:ascii="Arial Narrow" w:hAnsi="Arial Narrow"/>
                <w:b/>
                <w:color w:val="000000"/>
                <w:sz w:val="20"/>
                <w:szCs w:val="20"/>
              </w:rPr>
              <w:t>CONTROL MEASURES</w:t>
            </w:r>
          </w:p>
          <w:p w:rsidR="00C56716" w:rsidRPr="00C536BB" w:rsidRDefault="00C56716" w:rsidP="00C27F0D">
            <w:pPr>
              <w:jc w:val="center"/>
              <w:rPr>
                <w:rFonts w:ascii="Arial Narrow" w:hAnsi="Arial Narrow"/>
                <w:b/>
                <w:color w:val="000000"/>
                <w:sz w:val="18"/>
                <w:szCs w:val="18"/>
              </w:rPr>
            </w:pPr>
          </w:p>
          <w:p w:rsidR="00C56716" w:rsidRDefault="00C56716" w:rsidP="00C27F0D">
            <w:pPr>
              <w:rPr>
                <w:rFonts w:ascii="Arial Narrow" w:hAnsi="Arial Narrow"/>
                <w:color w:val="000000"/>
                <w:sz w:val="18"/>
                <w:szCs w:val="18"/>
              </w:rPr>
            </w:pPr>
          </w:p>
          <w:p w:rsidR="00C56716" w:rsidRDefault="00C56716" w:rsidP="00C27F0D">
            <w:pPr>
              <w:rPr>
                <w:rFonts w:ascii="Arial Narrow" w:hAnsi="Arial Narrow"/>
                <w:color w:val="000000"/>
                <w:sz w:val="18"/>
                <w:szCs w:val="18"/>
              </w:rPr>
            </w:pPr>
          </w:p>
          <w:p w:rsidR="00C56716" w:rsidRDefault="00C56716" w:rsidP="00C27F0D">
            <w:pPr>
              <w:rPr>
                <w:rFonts w:ascii="Arial Narrow" w:hAnsi="Arial Narrow"/>
                <w:color w:val="000000"/>
                <w:sz w:val="18"/>
                <w:szCs w:val="18"/>
              </w:rPr>
            </w:pPr>
          </w:p>
          <w:p w:rsidR="00C56716" w:rsidRDefault="00C56716" w:rsidP="00C27F0D">
            <w:pPr>
              <w:rPr>
                <w:rFonts w:ascii="Arial Narrow" w:hAnsi="Arial Narrow"/>
                <w:color w:val="000000"/>
                <w:sz w:val="18"/>
                <w:szCs w:val="18"/>
              </w:rPr>
            </w:pPr>
          </w:p>
          <w:p w:rsidR="00C56716" w:rsidRDefault="006E6E71" w:rsidP="00C27F0D">
            <w:pPr>
              <w:rPr>
                <w:rFonts w:ascii="Arial Narrow" w:hAnsi="Arial Narrow"/>
                <w:color w:val="000000"/>
                <w:sz w:val="18"/>
                <w:szCs w:val="18"/>
              </w:rPr>
            </w:pPr>
            <w:r>
              <w:rPr>
                <w:rFonts w:ascii="Arial Narrow" w:hAnsi="Arial Narrow"/>
                <w:b/>
                <w:noProof/>
                <w:sz w:val="18"/>
                <w:szCs w:val="18"/>
                <w:lang w:eastAsia="en-AU"/>
              </w:rPr>
              <mc:AlternateContent>
                <mc:Choice Requires="wps">
                  <w:drawing>
                    <wp:anchor distT="0" distB="0" distL="114300" distR="114300" simplePos="0" relativeHeight="251675648" behindDoc="0" locked="0" layoutInCell="1" allowOverlap="1" wp14:anchorId="758E61CF" wp14:editId="724B41F3">
                      <wp:simplePos x="0" y="0"/>
                      <wp:positionH relativeFrom="column">
                        <wp:posOffset>238760</wp:posOffset>
                      </wp:positionH>
                      <wp:positionV relativeFrom="paragraph">
                        <wp:posOffset>41646</wp:posOffset>
                      </wp:positionV>
                      <wp:extent cx="191135" cy="1112520"/>
                      <wp:effectExtent l="19050" t="0" r="37465" b="4953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12520"/>
                              </a:xfrm>
                              <a:prstGeom prst="downArrow">
                                <a:avLst>
                                  <a:gd name="adj1" fmla="val 50000"/>
                                  <a:gd name="adj2" fmla="val 1455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1869" id="AutoShape 50" o:spid="_x0000_s1026" type="#_x0000_t67" style="position:absolute;margin-left:18.8pt;margin-top:3.3pt;width:15.05pt;height:8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">
                      <v:textbox style="layout-flow:vertical-ideographic"/>
                    </v:shape>
                  </w:pict>
                </mc:Fallback>
              </mc:AlternateContent>
            </w:r>
          </w:p>
          <w:p w:rsidR="00C56716" w:rsidRDefault="00C56716" w:rsidP="00C27F0D">
            <w:pPr>
              <w:rPr>
                <w:rFonts w:ascii="Arial Narrow" w:hAnsi="Arial Narrow"/>
                <w:color w:val="000000"/>
                <w:sz w:val="18"/>
                <w:szCs w:val="18"/>
              </w:rPr>
            </w:pPr>
          </w:p>
          <w:p w:rsidR="00C56716" w:rsidRDefault="00C56716" w:rsidP="00C27F0D">
            <w:pPr>
              <w:rPr>
                <w:rFonts w:ascii="Arial Narrow" w:hAnsi="Arial Narrow"/>
                <w:color w:val="000000"/>
                <w:sz w:val="18"/>
                <w:szCs w:val="18"/>
              </w:rPr>
            </w:pPr>
          </w:p>
          <w:p w:rsidR="00C56716" w:rsidRDefault="00C56716" w:rsidP="00C27F0D">
            <w:pPr>
              <w:rPr>
                <w:rFonts w:ascii="Arial Narrow" w:hAnsi="Arial Narrow"/>
                <w:color w:val="000000"/>
                <w:sz w:val="18"/>
                <w:szCs w:val="18"/>
              </w:rPr>
            </w:pPr>
          </w:p>
          <w:p w:rsidR="00C56716" w:rsidRDefault="00C56716" w:rsidP="00C27F0D">
            <w:pPr>
              <w:rPr>
                <w:rFonts w:ascii="Arial Narrow" w:hAnsi="Arial Narrow"/>
                <w:color w:val="000000"/>
                <w:sz w:val="18"/>
                <w:szCs w:val="18"/>
              </w:rPr>
            </w:pPr>
          </w:p>
          <w:p w:rsidR="00C56716" w:rsidRDefault="00C56716" w:rsidP="00C27F0D">
            <w:pPr>
              <w:rPr>
                <w:rFonts w:ascii="Arial Narrow" w:hAnsi="Arial Narrow"/>
                <w:color w:val="000000"/>
                <w:sz w:val="18"/>
                <w:szCs w:val="18"/>
              </w:rPr>
            </w:pPr>
          </w:p>
          <w:p w:rsidR="00C56716" w:rsidRPr="000B7270" w:rsidRDefault="00C56716" w:rsidP="00C27F0D">
            <w:pPr>
              <w:rPr>
                <w:rFonts w:ascii="Arial Narrow" w:hAnsi="Arial Narrow"/>
                <w:sz w:val="20"/>
                <w:szCs w:val="20"/>
              </w:rPr>
            </w:pPr>
          </w:p>
        </w:tc>
      </w:tr>
      <w:tr w:rsidR="00C56716" w:rsidTr="00067ABD">
        <w:tc>
          <w:tcPr>
            <w:tcW w:w="1356" w:type="dxa"/>
            <w:vMerge/>
            <w:tcBorders>
              <w:left w:val="single" w:sz="4" w:space="0" w:color="auto"/>
            </w:tcBorders>
            <w:shd w:val="clear" w:color="auto" w:fill="FBD4B4" w:themeFill="accent6" w:themeFillTint="66"/>
          </w:tcPr>
          <w:p w:rsidR="00C56716" w:rsidRPr="0097419A" w:rsidRDefault="00C56716" w:rsidP="000B7270">
            <w:pPr>
              <w:jc w:val="center"/>
              <w:rPr>
                <w:rFonts w:ascii="Arial Narrow" w:hAnsi="Arial Narrow"/>
                <w:b/>
                <w:sz w:val="18"/>
                <w:szCs w:val="18"/>
              </w:rPr>
            </w:pPr>
          </w:p>
        </w:tc>
        <w:tc>
          <w:tcPr>
            <w:tcW w:w="266" w:type="dxa"/>
            <w:tcBorders>
              <w:top w:val="nil"/>
              <w:left w:val="nil"/>
              <w:bottom w:val="nil"/>
            </w:tcBorders>
            <w:shd w:val="clear" w:color="auto" w:fill="FFFFFF" w:themeFill="background1"/>
          </w:tcPr>
          <w:p w:rsidR="00C56716" w:rsidRPr="0097419A" w:rsidRDefault="00C56716" w:rsidP="00195898">
            <w:pPr>
              <w:rPr>
                <w:rFonts w:ascii="Arial Narrow" w:hAnsi="Arial Narrow"/>
                <w:b/>
                <w:sz w:val="18"/>
                <w:szCs w:val="18"/>
              </w:rPr>
            </w:pPr>
          </w:p>
        </w:tc>
        <w:tc>
          <w:tcPr>
            <w:tcW w:w="1463" w:type="dxa"/>
            <w:vMerge w:val="restart"/>
            <w:tcBorders>
              <w:top w:val="single" w:sz="4" w:space="0" w:color="auto"/>
            </w:tcBorders>
            <w:shd w:val="clear" w:color="auto" w:fill="B8CCE4" w:themeFill="accent1" w:themeFillTint="66"/>
          </w:tcPr>
          <w:p w:rsidR="00067ABD" w:rsidRDefault="00067ABD" w:rsidP="002A435F">
            <w:pPr>
              <w:jc w:val="center"/>
              <w:rPr>
                <w:rFonts w:ascii="Arial Narrow" w:hAnsi="Arial Narrow"/>
                <w:b/>
                <w:sz w:val="18"/>
                <w:szCs w:val="18"/>
              </w:rPr>
            </w:pPr>
          </w:p>
          <w:p w:rsidR="00C56716" w:rsidRDefault="00C56716" w:rsidP="002A435F">
            <w:pPr>
              <w:jc w:val="center"/>
              <w:rPr>
                <w:rFonts w:ascii="Arial Narrow" w:hAnsi="Arial Narrow"/>
                <w:b/>
                <w:sz w:val="18"/>
                <w:szCs w:val="18"/>
              </w:rPr>
            </w:pPr>
            <w:r w:rsidRPr="0097419A">
              <w:rPr>
                <w:rFonts w:ascii="Arial Narrow" w:hAnsi="Arial Narrow"/>
                <w:b/>
                <w:sz w:val="18"/>
                <w:szCs w:val="18"/>
              </w:rPr>
              <w:t>Level 2</w:t>
            </w:r>
          </w:p>
          <w:p w:rsidR="00C56716" w:rsidRDefault="00C56716" w:rsidP="002A435F">
            <w:pPr>
              <w:jc w:val="center"/>
              <w:rPr>
                <w:rFonts w:ascii="Arial Narrow" w:hAnsi="Arial Narrow"/>
                <w:sz w:val="18"/>
                <w:szCs w:val="18"/>
              </w:rPr>
            </w:pPr>
          </w:p>
          <w:p w:rsidR="00C56716" w:rsidRPr="002A435F" w:rsidRDefault="00C56716" w:rsidP="002A435F">
            <w:pPr>
              <w:jc w:val="center"/>
              <w:rPr>
                <w:rFonts w:ascii="Arial Narrow" w:hAnsi="Arial Narrow"/>
                <w:sz w:val="18"/>
                <w:szCs w:val="18"/>
              </w:rPr>
            </w:pPr>
            <w:r w:rsidRPr="002A435F">
              <w:rPr>
                <w:rFonts w:ascii="Arial Narrow" w:hAnsi="Arial Narrow"/>
                <w:sz w:val="18"/>
                <w:szCs w:val="18"/>
              </w:rPr>
              <w:t>Where it is not reasonably practicable to eliminate the hazards and associated risks</w:t>
            </w:r>
            <w:r w:rsidR="00A83CC2">
              <w:rPr>
                <w:rFonts w:ascii="Arial Narrow" w:hAnsi="Arial Narrow"/>
                <w:sz w:val="18"/>
                <w:szCs w:val="18"/>
              </w:rPr>
              <w:t>.</w:t>
            </w:r>
          </w:p>
          <w:p w:rsidR="00C56716" w:rsidRPr="0097419A" w:rsidRDefault="00C56716" w:rsidP="00C27F0D">
            <w:pPr>
              <w:rPr>
                <w:rFonts w:ascii="Arial Narrow" w:hAnsi="Arial Narrow"/>
                <w:b/>
                <w:sz w:val="18"/>
                <w:szCs w:val="18"/>
              </w:rPr>
            </w:pPr>
          </w:p>
        </w:tc>
        <w:tc>
          <w:tcPr>
            <w:tcW w:w="1418" w:type="dxa"/>
            <w:shd w:val="clear" w:color="auto" w:fill="B8CCE4" w:themeFill="accent1" w:themeFillTint="66"/>
          </w:tcPr>
          <w:p w:rsidR="00C56716" w:rsidRPr="0097419A" w:rsidRDefault="00C56716" w:rsidP="002A435F">
            <w:pPr>
              <w:jc w:val="center"/>
              <w:rPr>
                <w:rFonts w:ascii="Arial Narrow" w:hAnsi="Arial Narrow"/>
                <w:b/>
                <w:sz w:val="18"/>
                <w:szCs w:val="18"/>
              </w:rPr>
            </w:pPr>
            <w:r w:rsidRPr="0097419A">
              <w:rPr>
                <w:rFonts w:ascii="Arial Narrow" w:hAnsi="Arial Narrow"/>
                <w:b/>
                <w:sz w:val="18"/>
                <w:szCs w:val="18"/>
              </w:rPr>
              <w:t>Substitution</w:t>
            </w:r>
          </w:p>
        </w:tc>
        <w:tc>
          <w:tcPr>
            <w:tcW w:w="4078" w:type="dxa"/>
            <w:shd w:val="clear" w:color="auto" w:fill="B8CCE4" w:themeFill="accent1" w:themeFillTint="66"/>
          </w:tcPr>
          <w:p w:rsidR="00C56716" w:rsidRDefault="00C56716" w:rsidP="00892DE3">
            <w:pPr>
              <w:pStyle w:val="ListParagraph"/>
              <w:numPr>
                <w:ilvl w:val="0"/>
                <w:numId w:val="6"/>
              </w:numPr>
              <w:spacing w:before="0"/>
              <w:rPr>
                <w:rFonts w:ascii="Arial Narrow" w:hAnsi="Arial Narrow"/>
                <w:sz w:val="18"/>
                <w:szCs w:val="18"/>
              </w:rPr>
            </w:pPr>
            <w:r>
              <w:rPr>
                <w:rFonts w:ascii="Arial Narrow" w:hAnsi="Arial Narrow"/>
                <w:sz w:val="18"/>
                <w:szCs w:val="18"/>
              </w:rPr>
              <w:t>Replac</w:t>
            </w:r>
            <w:r w:rsidR="006E3937">
              <w:rPr>
                <w:rFonts w:ascii="Arial Narrow" w:hAnsi="Arial Narrow"/>
                <w:sz w:val="18"/>
                <w:szCs w:val="18"/>
              </w:rPr>
              <w:t>ing</w:t>
            </w:r>
            <w:r>
              <w:rPr>
                <w:rFonts w:ascii="Arial Narrow" w:hAnsi="Arial Narrow"/>
                <w:sz w:val="18"/>
                <w:szCs w:val="18"/>
              </w:rPr>
              <w:t xml:space="preserve"> or substitut</w:t>
            </w:r>
            <w:r w:rsidR="006E3937">
              <w:rPr>
                <w:rFonts w:ascii="Arial Narrow" w:hAnsi="Arial Narrow"/>
                <w:sz w:val="18"/>
                <w:szCs w:val="18"/>
              </w:rPr>
              <w:t>ing</w:t>
            </w:r>
            <w:r>
              <w:rPr>
                <w:rFonts w:ascii="Arial Narrow" w:hAnsi="Arial Narrow"/>
                <w:sz w:val="18"/>
                <w:szCs w:val="18"/>
              </w:rPr>
              <w:t xml:space="preserve"> the hazard with something safer</w:t>
            </w:r>
            <w:r w:rsidR="00A83CC2">
              <w:rPr>
                <w:rFonts w:ascii="Arial Narrow" w:hAnsi="Arial Narrow"/>
                <w:sz w:val="18"/>
                <w:szCs w:val="18"/>
              </w:rPr>
              <w:t>.</w:t>
            </w:r>
          </w:p>
          <w:p w:rsidR="00C56716" w:rsidRPr="0026425A" w:rsidRDefault="00C56716" w:rsidP="0026425A">
            <w:pPr>
              <w:rPr>
                <w:rFonts w:ascii="Arial Narrow" w:hAnsi="Arial Narrow"/>
                <w:sz w:val="18"/>
                <w:szCs w:val="18"/>
              </w:rPr>
            </w:pPr>
          </w:p>
        </w:tc>
        <w:tc>
          <w:tcPr>
            <w:tcW w:w="236" w:type="dxa"/>
            <w:vMerge/>
            <w:tcBorders>
              <w:bottom w:val="nil"/>
            </w:tcBorders>
            <w:shd w:val="clear" w:color="auto" w:fill="FFFFFF" w:themeFill="background1"/>
          </w:tcPr>
          <w:p w:rsidR="00C56716" w:rsidRPr="001F15F5" w:rsidRDefault="00C56716" w:rsidP="002A435F">
            <w:pPr>
              <w:rPr>
                <w:rFonts w:ascii="Arial Narrow" w:hAnsi="Arial Narrow"/>
                <w:sz w:val="18"/>
                <w:szCs w:val="18"/>
              </w:rPr>
            </w:pPr>
          </w:p>
        </w:tc>
        <w:tc>
          <w:tcPr>
            <w:tcW w:w="1228" w:type="dxa"/>
            <w:vMerge/>
            <w:shd w:val="clear" w:color="auto" w:fill="FBD4B4" w:themeFill="accent6" w:themeFillTint="66"/>
          </w:tcPr>
          <w:p w:rsidR="00C56716" w:rsidRPr="001F15F5" w:rsidRDefault="00C56716" w:rsidP="002A435F">
            <w:pPr>
              <w:rPr>
                <w:rFonts w:ascii="Arial Narrow" w:hAnsi="Arial Narrow"/>
                <w:sz w:val="18"/>
                <w:szCs w:val="18"/>
              </w:rPr>
            </w:pPr>
          </w:p>
        </w:tc>
      </w:tr>
      <w:tr w:rsidR="00C56716" w:rsidTr="00067ABD">
        <w:tc>
          <w:tcPr>
            <w:tcW w:w="1356" w:type="dxa"/>
            <w:vMerge/>
            <w:tcBorders>
              <w:left w:val="single" w:sz="4" w:space="0" w:color="auto"/>
            </w:tcBorders>
            <w:shd w:val="clear" w:color="auto" w:fill="FBD4B4" w:themeFill="accent6" w:themeFillTint="66"/>
          </w:tcPr>
          <w:p w:rsidR="00C56716" w:rsidRPr="0097419A" w:rsidRDefault="00C56716" w:rsidP="000B7270">
            <w:pPr>
              <w:jc w:val="center"/>
              <w:rPr>
                <w:rFonts w:ascii="Arial Narrow" w:hAnsi="Arial Narrow"/>
                <w:b/>
                <w:sz w:val="18"/>
                <w:szCs w:val="18"/>
              </w:rPr>
            </w:pPr>
          </w:p>
        </w:tc>
        <w:tc>
          <w:tcPr>
            <w:tcW w:w="266" w:type="dxa"/>
            <w:tcBorders>
              <w:top w:val="nil"/>
              <w:left w:val="nil"/>
              <w:bottom w:val="nil"/>
            </w:tcBorders>
            <w:shd w:val="clear" w:color="auto" w:fill="FFFFFF" w:themeFill="background1"/>
          </w:tcPr>
          <w:p w:rsidR="00C56716" w:rsidRPr="0097419A" w:rsidRDefault="00C56716" w:rsidP="00195898">
            <w:pPr>
              <w:rPr>
                <w:rFonts w:ascii="Arial Narrow" w:hAnsi="Arial Narrow"/>
                <w:b/>
                <w:sz w:val="18"/>
                <w:szCs w:val="18"/>
              </w:rPr>
            </w:pPr>
          </w:p>
        </w:tc>
        <w:tc>
          <w:tcPr>
            <w:tcW w:w="1463" w:type="dxa"/>
            <w:vMerge/>
            <w:shd w:val="clear" w:color="auto" w:fill="B8CCE4" w:themeFill="accent1" w:themeFillTint="66"/>
          </w:tcPr>
          <w:p w:rsidR="00C56716" w:rsidRPr="0097419A" w:rsidRDefault="00C56716" w:rsidP="00195898">
            <w:pPr>
              <w:rPr>
                <w:rFonts w:ascii="Arial Narrow" w:hAnsi="Arial Narrow"/>
                <w:b/>
                <w:sz w:val="18"/>
                <w:szCs w:val="18"/>
              </w:rPr>
            </w:pPr>
          </w:p>
        </w:tc>
        <w:tc>
          <w:tcPr>
            <w:tcW w:w="1418" w:type="dxa"/>
            <w:shd w:val="clear" w:color="auto" w:fill="B8CCE4" w:themeFill="accent1" w:themeFillTint="66"/>
          </w:tcPr>
          <w:p w:rsidR="00C56716" w:rsidRPr="0097419A" w:rsidRDefault="00C56716" w:rsidP="002A435F">
            <w:pPr>
              <w:jc w:val="center"/>
              <w:rPr>
                <w:rFonts w:ascii="Arial Narrow" w:hAnsi="Arial Narrow"/>
                <w:b/>
                <w:sz w:val="18"/>
                <w:szCs w:val="18"/>
              </w:rPr>
            </w:pPr>
            <w:r w:rsidRPr="0097419A">
              <w:rPr>
                <w:rFonts w:ascii="Arial Narrow" w:hAnsi="Arial Narrow"/>
                <w:b/>
                <w:sz w:val="18"/>
                <w:szCs w:val="18"/>
              </w:rPr>
              <w:t>Isolation</w:t>
            </w:r>
          </w:p>
        </w:tc>
        <w:tc>
          <w:tcPr>
            <w:tcW w:w="4078" w:type="dxa"/>
            <w:shd w:val="clear" w:color="auto" w:fill="B8CCE4" w:themeFill="accent1" w:themeFillTint="66"/>
          </w:tcPr>
          <w:p w:rsidR="00C56716" w:rsidRDefault="00C56716" w:rsidP="00892DE3">
            <w:pPr>
              <w:pStyle w:val="ListParagraph"/>
              <w:numPr>
                <w:ilvl w:val="0"/>
                <w:numId w:val="7"/>
              </w:numPr>
              <w:rPr>
                <w:rFonts w:ascii="Arial Narrow" w:hAnsi="Arial Narrow"/>
                <w:sz w:val="18"/>
                <w:szCs w:val="18"/>
              </w:rPr>
            </w:pPr>
            <w:r>
              <w:rPr>
                <w:rFonts w:ascii="Arial Narrow" w:hAnsi="Arial Narrow"/>
                <w:sz w:val="18"/>
                <w:szCs w:val="18"/>
              </w:rPr>
              <w:t>Isolat</w:t>
            </w:r>
            <w:r w:rsidR="006E3937">
              <w:rPr>
                <w:rFonts w:ascii="Arial Narrow" w:hAnsi="Arial Narrow"/>
                <w:sz w:val="18"/>
                <w:szCs w:val="18"/>
              </w:rPr>
              <w:t>ing</w:t>
            </w:r>
            <w:r>
              <w:rPr>
                <w:rFonts w:ascii="Arial Narrow" w:hAnsi="Arial Narrow"/>
                <w:sz w:val="18"/>
                <w:szCs w:val="18"/>
              </w:rPr>
              <w:t xml:space="preserve"> the hazard from the people by distance or using barriers.</w:t>
            </w:r>
          </w:p>
          <w:p w:rsidR="00C56716" w:rsidRPr="0026425A" w:rsidRDefault="00C56716" w:rsidP="0026425A">
            <w:pPr>
              <w:rPr>
                <w:rFonts w:ascii="Arial Narrow" w:hAnsi="Arial Narrow"/>
                <w:sz w:val="18"/>
                <w:szCs w:val="18"/>
              </w:rPr>
            </w:pPr>
          </w:p>
        </w:tc>
        <w:tc>
          <w:tcPr>
            <w:tcW w:w="236" w:type="dxa"/>
            <w:vMerge/>
            <w:tcBorders>
              <w:bottom w:val="nil"/>
            </w:tcBorders>
            <w:shd w:val="clear" w:color="auto" w:fill="FFFFFF" w:themeFill="background1"/>
          </w:tcPr>
          <w:p w:rsidR="00C56716" w:rsidRPr="001F15F5" w:rsidRDefault="00C56716" w:rsidP="002A435F">
            <w:pPr>
              <w:rPr>
                <w:rFonts w:ascii="Arial Narrow" w:hAnsi="Arial Narrow"/>
                <w:sz w:val="18"/>
                <w:szCs w:val="18"/>
              </w:rPr>
            </w:pPr>
          </w:p>
        </w:tc>
        <w:tc>
          <w:tcPr>
            <w:tcW w:w="1228" w:type="dxa"/>
            <w:vMerge/>
            <w:shd w:val="clear" w:color="auto" w:fill="FBD4B4" w:themeFill="accent6" w:themeFillTint="66"/>
          </w:tcPr>
          <w:p w:rsidR="00C56716" w:rsidRPr="001F15F5" w:rsidRDefault="00C56716" w:rsidP="002A435F">
            <w:pPr>
              <w:rPr>
                <w:rFonts w:ascii="Arial Narrow" w:hAnsi="Arial Narrow"/>
                <w:sz w:val="18"/>
                <w:szCs w:val="18"/>
              </w:rPr>
            </w:pPr>
          </w:p>
        </w:tc>
      </w:tr>
      <w:tr w:rsidR="00C56716" w:rsidTr="00067ABD">
        <w:tc>
          <w:tcPr>
            <w:tcW w:w="1356" w:type="dxa"/>
            <w:vMerge/>
            <w:tcBorders>
              <w:left w:val="single" w:sz="4" w:space="0" w:color="auto"/>
            </w:tcBorders>
            <w:shd w:val="clear" w:color="auto" w:fill="FBD4B4" w:themeFill="accent6" w:themeFillTint="66"/>
          </w:tcPr>
          <w:p w:rsidR="00C56716" w:rsidRPr="0097419A" w:rsidRDefault="00C56716" w:rsidP="000B7270">
            <w:pPr>
              <w:jc w:val="center"/>
              <w:rPr>
                <w:rFonts w:ascii="Arial Narrow" w:hAnsi="Arial Narrow"/>
                <w:b/>
                <w:sz w:val="18"/>
                <w:szCs w:val="18"/>
              </w:rPr>
            </w:pPr>
          </w:p>
        </w:tc>
        <w:tc>
          <w:tcPr>
            <w:tcW w:w="266" w:type="dxa"/>
            <w:tcBorders>
              <w:top w:val="nil"/>
              <w:left w:val="nil"/>
              <w:bottom w:val="nil"/>
            </w:tcBorders>
            <w:shd w:val="clear" w:color="auto" w:fill="FFFFFF" w:themeFill="background1"/>
          </w:tcPr>
          <w:p w:rsidR="00C56716" w:rsidRPr="0097419A" w:rsidRDefault="00C56716" w:rsidP="00195898">
            <w:pPr>
              <w:rPr>
                <w:rFonts w:ascii="Arial Narrow" w:hAnsi="Arial Narrow"/>
                <w:b/>
                <w:sz w:val="18"/>
                <w:szCs w:val="18"/>
              </w:rPr>
            </w:pPr>
          </w:p>
        </w:tc>
        <w:tc>
          <w:tcPr>
            <w:tcW w:w="1463" w:type="dxa"/>
            <w:vMerge/>
            <w:tcBorders>
              <w:bottom w:val="single" w:sz="4" w:space="0" w:color="auto"/>
            </w:tcBorders>
            <w:shd w:val="clear" w:color="auto" w:fill="B8CCE4" w:themeFill="accent1" w:themeFillTint="66"/>
          </w:tcPr>
          <w:p w:rsidR="00C56716" w:rsidRPr="0097419A" w:rsidRDefault="00C56716" w:rsidP="00195898">
            <w:pPr>
              <w:rPr>
                <w:rFonts w:ascii="Arial Narrow" w:hAnsi="Arial Narrow"/>
                <w:b/>
                <w:sz w:val="18"/>
                <w:szCs w:val="18"/>
              </w:rPr>
            </w:pPr>
          </w:p>
        </w:tc>
        <w:tc>
          <w:tcPr>
            <w:tcW w:w="1418" w:type="dxa"/>
            <w:tcBorders>
              <w:bottom w:val="single" w:sz="4" w:space="0" w:color="auto"/>
            </w:tcBorders>
            <w:shd w:val="clear" w:color="auto" w:fill="B8CCE4" w:themeFill="accent1" w:themeFillTint="66"/>
          </w:tcPr>
          <w:p w:rsidR="00C56716" w:rsidRPr="0097419A" w:rsidRDefault="00C56716" w:rsidP="002A435F">
            <w:pPr>
              <w:jc w:val="center"/>
              <w:rPr>
                <w:rFonts w:ascii="Arial Narrow" w:hAnsi="Arial Narrow"/>
                <w:b/>
                <w:sz w:val="18"/>
                <w:szCs w:val="18"/>
              </w:rPr>
            </w:pPr>
            <w:r w:rsidRPr="0097419A">
              <w:rPr>
                <w:rFonts w:ascii="Arial Narrow" w:hAnsi="Arial Narrow"/>
                <w:b/>
                <w:sz w:val="18"/>
                <w:szCs w:val="18"/>
              </w:rPr>
              <w:t>Engineering</w:t>
            </w:r>
          </w:p>
        </w:tc>
        <w:tc>
          <w:tcPr>
            <w:tcW w:w="4078" w:type="dxa"/>
            <w:tcBorders>
              <w:bottom w:val="single" w:sz="4" w:space="0" w:color="auto"/>
            </w:tcBorders>
            <w:shd w:val="clear" w:color="auto" w:fill="B8CCE4" w:themeFill="accent1" w:themeFillTint="66"/>
          </w:tcPr>
          <w:p w:rsidR="00067ABD" w:rsidRPr="00067ABD" w:rsidRDefault="006E3937" w:rsidP="00892DE3">
            <w:pPr>
              <w:pStyle w:val="ListParagraph"/>
              <w:numPr>
                <w:ilvl w:val="0"/>
                <w:numId w:val="7"/>
              </w:numPr>
              <w:spacing w:before="0"/>
              <w:rPr>
                <w:rFonts w:ascii="Arial Narrow" w:hAnsi="Arial Narrow"/>
                <w:sz w:val="18"/>
                <w:szCs w:val="18"/>
              </w:rPr>
            </w:pPr>
            <w:r>
              <w:rPr>
                <w:rFonts w:ascii="Arial Narrow" w:hAnsi="Arial Narrow"/>
                <w:sz w:val="18"/>
                <w:szCs w:val="18"/>
              </w:rPr>
              <w:t>Installing/using a</w:t>
            </w:r>
            <w:r w:rsidR="00C56716" w:rsidRPr="00067ABD">
              <w:rPr>
                <w:rFonts w:ascii="Arial Narrow" w:hAnsi="Arial Narrow"/>
                <w:sz w:val="18"/>
                <w:szCs w:val="18"/>
              </w:rPr>
              <w:t xml:space="preserve"> control measure of a physical nature, including a mechanical device or process e.g. trolleys, hoists, guards, residual current devices</w:t>
            </w:r>
            <w:r w:rsidR="00067ABD" w:rsidRPr="00067ABD">
              <w:rPr>
                <w:rFonts w:ascii="Arial Narrow" w:hAnsi="Arial Narrow"/>
                <w:sz w:val="18"/>
                <w:szCs w:val="18"/>
              </w:rPr>
              <w:t>, fume-hoods, extraction/ventilation systems, RCD protection</w:t>
            </w:r>
            <w:r>
              <w:rPr>
                <w:rFonts w:ascii="Arial Narrow" w:hAnsi="Arial Narrow"/>
                <w:sz w:val="18"/>
                <w:szCs w:val="18"/>
              </w:rPr>
              <w:t>.</w:t>
            </w:r>
            <w:r w:rsidR="00067ABD" w:rsidRPr="00067ABD">
              <w:rPr>
                <w:rFonts w:ascii="Arial Narrow" w:hAnsi="Arial Narrow"/>
                <w:sz w:val="18"/>
                <w:szCs w:val="18"/>
              </w:rPr>
              <w:t xml:space="preserve"> </w:t>
            </w:r>
          </w:p>
          <w:p w:rsidR="00C56716" w:rsidRPr="0026425A" w:rsidRDefault="00C56716" w:rsidP="0026425A">
            <w:pPr>
              <w:rPr>
                <w:rFonts w:ascii="Arial Narrow" w:hAnsi="Arial Narrow"/>
                <w:sz w:val="18"/>
                <w:szCs w:val="18"/>
              </w:rPr>
            </w:pPr>
          </w:p>
        </w:tc>
        <w:tc>
          <w:tcPr>
            <w:tcW w:w="236" w:type="dxa"/>
            <w:vMerge/>
            <w:tcBorders>
              <w:bottom w:val="nil"/>
            </w:tcBorders>
            <w:shd w:val="clear" w:color="auto" w:fill="FFFFFF" w:themeFill="background1"/>
          </w:tcPr>
          <w:p w:rsidR="00C56716" w:rsidRPr="00647A1B" w:rsidRDefault="00C56716" w:rsidP="002A435F">
            <w:pPr>
              <w:rPr>
                <w:rFonts w:ascii="Arial Narrow" w:hAnsi="Arial Narrow"/>
                <w:sz w:val="18"/>
                <w:szCs w:val="18"/>
              </w:rPr>
            </w:pPr>
          </w:p>
        </w:tc>
        <w:tc>
          <w:tcPr>
            <w:tcW w:w="1228" w:type="dxa"/>
            <w:vMerge/>
            <w:shd w:val="clear" w:color="auto" w:fill="FBD4B4" w:themeFill="accent6" w:themeFillTint="66"/>
          </w:tcPr>
          <w:p w:rsidR="00C56716" w:rsidRPr="00647A1B" w:rsidRDefault="00C56716" w:rsidP="002A435F">
            <w:pPr>
              <w:rPr>
                <w:rFonts w:ascii="Arial Narrow" w:hAnsi="Arial Narrow"/>
                <w:sz w:val="18"/>
                <w:szCs w:val="18"/>
              </w:rPr>
            </w:pPr>
          </w:p>
        </w:tc>
      </w:tr>
      <w:tr w:rsidR="00C56716" w:rsidTr="00067ABD">
        <w:tc>
          <w:tcPr>
            <w:tcW w:w="1356" w:type="dxa"/>
            <w:vMerge/>
            <w:tcBorders>
              <w:left w:val="single" w:sz="4" w:space="0" w:color="auto"/>
              <w:right w:val="single" w:sz="4" w:space="0" w:color="auto"/>
            </w:tcBorders>
            <w:shd w:val="clear" w:color="auto" w:fill="FBD4B4" w:themeFill="accent6" w:themeFillTint="66"/>
          </w:tcPr>
          <w:p w:rsidR="00C56716" w:rsidRPr="000B7270" w:rsidRDefault="00C56716" w:rsidP="000B7270">
            <w:pPr>
              <w:jc w:val="center"/>
              <w:rPr>
                <w:rFonts w:ascii="Arial Narrow" w:hAnsi="Arial Narrow"/>
                <w:b/>
                <w:sz w:val="20"/>
                <w:szCs w:val="20"/>
              </w:rPr>
            </w:pPr>
          </w:p>
        </w:tc>
        <w:tc>
          <w:tcPr>
            <w:tcW w:w="266" w:type="dxa"/>
            <w:tcBorders>
              <w:top w:val="nil"/>
              <w:left w:val="single" w:sz="4" w:space="0" w:color="auto"/>
              <w:bottom w:val="nil"/>
              <w:right w:val="nil"/>
            </w:tcBorders>
            <w:shd w:val="clear" w:color="auto" w:fill="FFFFFF" w:themeFill="background1"/>
          </w:tcPr>
          <w:p w:rsidR="00C56716" w:rsidRDefault="00C56716">
            <w:pPr>
              <w:rPr>
                <w:rFonts w:ascii="Arial Narrow" w:hAnsi="Arial Narrow"/>
                <w:b/>
                <w:sz w:val="20"/>
                <w:szCs w:val="20"/>
              </w:rPr>
            </w:pPr>
          </w:p>
          <w:p w:rsidR="00C56716" w:rsidRPr="000B7270" w:rsidRDefault="00C56716" w:rsidP="0026425A">
            <w:pPr>
              <w:jc w:val="center"/>
              <w:rPr>
                <w:rFonts w:ascii="Arial Narrow" w:hAnsi="Arial Narrow"/>
                <w:b/>
                <w:sz w:val="20"/>
                <w:szCs w:val="20"/>
              </w:rPr>
            </w:pPr>
          </w:p>
        </w:tc>
        <w:tc>
          <w:tcPr>
            <w:tcW w:w="1463" w:type="dxa"/>
            <w:tcBorders>
              <w:left w:val="nil"/>
              <w:right w:val="nil"/>
            </w:tcBorders>
            <w:shd w:val="clear" w:color="auto" w:fill="FFFFFF" w:themeFill="background1"/>
          </w:tcPr>
          <w:p w:rsidR="00C56716" w:rsidRPr="00C56716" w:rsidRDefault="00C56716" w:rsidP="00C27F0D">
            <w:pPr>
              <w:jc w:val="center"/>
              <w:rPr>
                <w:rFonts w:ascii="Arial Narrow" w:hAnsi="Arial Narrow"/>
                <w:b/>
                <w:sz w:val="10"/>
                <w:szCs w:val="10"/>
              </w:rPr>
            </w:pPr>
          </w:p>
          <w:p w:rsidR="00C56716" w:rsidRPr="00C56716" w:rsidRDefault="00C56716" w:rsidP="000B7270">
            <w:pPr>
              <w:jc w:val="center"/>
              <w:rPr>
                <w:rFonts w:ascii="Arial Narrow" w:hAnsi="Arial Narrow"/>
                <w:b/>
                <w:sz w:val="10"/>
                <w:szCs w:val="10"/>
              </w:rPr>
            </w:pPr>
          </w:p>
        </w:tc>
        <w:tc>
          <w:tcPr>
            <w:tcW w:w="1418" w:type="dxa"/>
            <w:tcBorders>
              <w:left w:val="nil"/>
              <w:right w:val="nil"/>
            </w:tcBorders>
            <w:shd w:val="clear" w:color="auto" w:fill="FFFFFF" w:themeFill="background1"/>
          </w:tcPr>
          <w:p w:rsidR="00C56716" w:rsidRPr="00C56716" w:rsidRDefault="00C56716" w:rsidP="00C27F0D">
            <w:pPr>
              <w:jc w:val="center"/>
              <w:rPr>
                <w:rFonts w:ascii="Arial Narrow" w:hAnsi="Arial Narrow"/>
                <w:b/>
                <w:sz w:val="10"/>
                <w:szCs w:val="10"/>
              </w:rPr>
            </w:pPr>
          </w:p>
          <w:p w:rsidR="00C56716" w:rsidRPr="00C56716" w:rsidRDefault="00C56716" w:rsidP="00C27F0D">
            <w:pPr>
              <w:jc w:val="center"/>
              <w:rPr>
                <w:rFonts w:ascii="Arial Narrow" w:hAnsi="Arial Narrow"/>
                <w:b/>
                <w:sz w:val="18"/>
                <w:szCs w:val="18"/>
              </w:rPr>
            </w:pPr>
            <w:r w:rsidRPr="00C56716">
              <w:rPr>
                <w:rFonts w:ascii="Arial Narrow" w:hAnsi="Arial Narrow"/>
                <w:b/>
                <w:sz w:val="18"/>
                <w:szCs w:val="18"/>
              </w:rPr>
              <w:sym w:font="Wingdings" w:char="F0E2"/>
            </w:r>
          </w:p>
          <w:p w:rsidR="00C56716" w:rsidRPr="00C56716" w:rsidRDefault="00C56716" w:rsidP="00C27F0D">
            <w:pPr>
              <w:jc w:val="center"/>
              <w:rPr>
                <w:rFonts w:ascii="Arial Narrow" w:hAnsi="Arial Narrow"/>
                <w:b/>
                <w:sz w:val="10"/>
                <w:szCs w:val="10"/>
              </w:rPr>
            </w:pPr>
          </w:p>
        </w:tc>
        <w:tc>
          <w:tcPr>
            <w:tcW w:w="4078" w:type="dxa"/>
            <w:tcBorders>
              <w:left w:val="nil"/>
            </w:tcBorders>
            <w:shd w:val="clear" w:color="auto" w:fill="FFFFFF" w:themeFill="background1"/>
          </w:tcPr>
          <w:p w:rsidR="00C56716" w:rsidRPr="00C56716" w:rsidRDefault="00C56716" w:rsidP="000B7270">
            <w:pPr>
              <w:ind w:left="227" w:hanging="227"/>
              <w:rPr>
                <w:rFonts w:ascii="Arial Narrow" w:hAnsi="Arial Narrow"/>
                <w:sz w:val="10"/>
                <w:szCs w:val="10"/>
              </w:rPr>
            </w:pPr>
          </w:p>
        </w:tc>
        <w:tc>
          <w:tcPr>
            <w:tcW w:w="236" w:type="dxa"/>
            <w:vMerge/>
            <w:tcBorders>
              <w:bottom w:val="nil"/>
            </w:tcBorders>
            <w:shd w:val="clear" w:color="auto" w:fill="FFFFFF" w:themeFill="background1"/>
          </w:tcPr>
          <w:p w:rsidR="00C56716" w:rsidRPr="000B7270" w:rsidRDefault="00C56716" w:rsidP="002A435F">
            <w:pPr>
              <w:rPr>
                <w:rFonts w:ascii="Arial Narrow" w:hAnsi="Arial Narrow"/>
                <w:sz w:val="18"/>
                <w:szCs w:val="18"/>
              </w:rPr>
            </w:pPr>
          </w:p>
        </w:tc>
        <w:tc>
          <w:tcPr>
            <w:tcW w:w="1228" w:type="dxa"/>
            <w:vMerge/>
            <w:shd w:val="clear" w:color="auto" w:fill="FBD4B4" w:themeFill="accent6" w:themeFillTint="66"/>
          </w:tcPr>
          <w:p w:rsidR="00C56716" w:rsidRPr="000B7270" w:rsidRDefault="00C56716" w:rsidP="002A435F">
            <w:pPr>
              <w:rPr>
                <w:rFonts w:ascii="Arial Narrow" w:hAnsi="Arial Narrow"/>
                <w:sz w:val="18"/>
                <w:szCs w:val="18"/>
              </w:rPr>
            </w:pPr>
          </w:p>
        </w:tc>
      </w:tr>
      <w:tr w:rsidR="00C56716" w:rsidTr="00067ABD">
        <w:trPr>
          <w:trHeight w:val="4130"/>
        </w:trPr>
        <w:tc>
          <w:tcPr>
            <w:tcW w:w="1356" w:type="dxa"/>
            <w:vMerge/>
            <w:tcBorders>
              <w:bottom w:val="nil"/>
            </w:tcBorders>
            <w:shd w:val="clear" w:color="auto" w:fill="FBD4B4" w:themeFill="accent6" w:themeFillTint="66"/>
          </w:tcPr>
          <w:p w:rsidR="00C56716" w:rsidRPr="0097419A" w:rsidRDefault="00C56716" w:rsidP="00195898">
            <w:pPr>
              <w:rPr>
                <w:rFonts w:ascii="Arial Narrow" w:hAnsi="Arial Narrow"/>
                <w:b/>
                <w:sz w:val="18"/>
                <w:szCs w:val="18"/>
              </w:rPr>
            </w:pPr>
          </w:p>
        </w:tc>
        <w:tc>
          <w:tcPr>
            <w:tcW w:w="266" w:type="dxa"/>
            <w:tcBorders>
              <w:top w:val="nil"/>
              <w:bottom w:val="nil"/>
            </w:tcBorders>
            <w:shd w:val="clear" w:color="auto" w:fill="FFFFFF" w:themeFill="background1"/>
          </w:tcPr>
          <w:p w:rsidR="00C56716" w:rsidRPr="0097419A" w:rsidRDefault="00C56716" w:rsidP="00195898">
            <w:pPr>
              <w:rPr>
                <w:rFonts w:ascii="Arial Narrow" w:hAnsi="Arial Narrow"/>
                <w:b/>
                <w:sz w:val="18"/>
                <w:szCs w:val="18"/>
              </w:rPr>
            </w:pPr>
          </w:p>
        </w:tc>
        <w:tc>
          <w:tcPr>
            <w:tcW w:w="1463" w:type="dxa"/>
            <w:tcBorders>
              <w:bottom w:val="nil"/>
            </w:tcBorders>
            <w:shd w:val="clear" w:color="auto" w:fill="DBE5F1" w:themeFill="accent1" w:themeFillTint="33"/>
          </w:tcPr>
          <w:p w:rsidR="00067ABD" w:rsidRDefault="00067ABD" w:rsidP="002A435F">
            <w:pPr>
              <w:jc w:val="center"/>
              <w:rPr>
                <w:rFonts w:ascii="Arial Narrow" w:hAnsi="Arial Narrow"/>
                <w:b/>
                <w:sz w:val="18"/>
                <w:szCs w:val="18"/>
              </w:rPr>
            </w:pPr>
          </w:p>
          <w:p w:rsidR="00C56716" w:rsidRDefault="00C56716" w:rsidP="002A435F">
            <w:pPr>
              <w:jc w:val="center"/>
              <w:rPr>
                <w:rFonts w:ascii="Arial Narrow" w:hAnsi="Arial Narrow"/>
                <w:b/>
                <w:sz w:val="18"/>
                <w:szCs w:val="18"/>
              </w:rPr>
            </w:pPr>
            <w:r w:rsidRPr="0097419A">
              <w:rPr>
                <w:rFonts w:ascii="Arial Narrow" w:hAnsi="Arial Narrow"/>
                <w:b/>
                <w:sz w:val="18"/>
                <w:szCs w:val="18"/>
              </w:rPr>
              <w:t>Level 3</w:t>
            </w:r>
          </w:p>
          <w:p w:rsidR="00C56716" w:rsidRDefault="00C56716" w:rsidP="002A435F">
            <w:pPr>
              <w:jc w:val="center"/>
              <w:rPr>
                <w:rFonts w:ascii="Arial Narrow" w:hAnsi="Arial Narrow"/>
                <w:b/>
                <w:sz w:val="18"/>
                <w:szCs w:val="18"/>
              </w:rPr>
            </w:pPr>
          </w:p>
          <w:p w:rsidR="00C56716" w:rsidRPr="002A435F" w:rsidRDefault="00C56716" w:rsidP="002A435F">
            <w:pPr>
              <w:jc w:val="center"/>
              <w:rPr>
                <w:rFonts w:ascii="Arial Narrow" w:hAnsi="Arial Narrow"/>
                <w:sz w:val="18"/>
                <w:szCs w:val="18"/>
              </w:rPr>
            </w:pPr>
            <w:r w:rsidRPr="002A435F">
              <w:rPr>
                <w:rFonts w:ascii="Arial Narrow" w:hAnsi="Arial Narrow"/>
                <w:sz w:val="18"/>
                <w:szCs w:val="18"/>
              </w:rPr>
              <w:t>These control measures do not control the hazard at the source.  They rely on human behaviour and supervision, and used on their own tend to be the least effective in minimising risks.</w:t>
            </w:r>
          </w:p>
        </w:tc>
        <w:tc>
          <w:tcPr>
            <w:tcW w:w="1418" w:type="dxa"/>
            <w:tcBorders>
              <w:bottom w:val="nil"/>
            </w:tcBorders>
            <w:shd w:val="clear" w:color="auto" w:fill="DBE5F1" w:themeFill="accent1" w:themeFillTint="33"/>
          </w:tcPr>
          <w:p w:rsidR="00067ABD" w:rsidRDefault="00067ABD" w:rsidP="002A435F">
            <w:pPr>
              <w:jc w:val="center"/>
              <w:rPr>
                <w:rFonts w:ascii="Arial Narrow" w:hAnsi="Arial Narrow"/>
                <w:b/>
                <w:sz w:val="18"/>
                <w:szCs w:val="18"/>
              </w:rPr>
            </w:pPr>
          </w:p>
          <w:p w:rsidR="00C56716" w:rsidRPr="0097419A" w:rsidRDefault="00C56716" w:rsidP="002A435F">
            <w:pPr>
              <w:jc w:val="center"/>
              <w:rPr>
                <w:rFonts w:ascii="Arial Narrow" w:hAnsi="Arial Narrow"/>
                <w:b/>
                <w:sz w:val="18"/>
                <w:szCs w:val="18"/>
              </w:rPr>
            </w:pPr>
            <w:r w:rsidRPr="0097419A">
              <w:rPr>
                <w:rFonts w:ascii="Arial Narrow" w:hAnsi="Arial Narrow"/>
                <w:b/>
                <w:sz w:val="18"/>
                <w:szCs w:val="18"/>
              </w:rPr>
              <w:t>Administrative</w:t>
            </w:r>
          </w:p>
        </w:tc>
        <w:tc>
          <w:tcPr>
            <w:tcW w:w="4078" w:type="dxa"/>
            <w:tcBorders>
              <w:bottom w:val="nil"/>
            </w:tcBorders>
            <w:shd w:val="clear" w:color="auto" w:fill="DBE5F1" w:themeFill="accent1" w:themeFillTint="33"/>
          </w:tcPr>
          <w:p w:rsidR="00067ABD" w:rsidRPr="00067ABD" w:rsidRDefault="00067ABD" w:rsidP="00067ABD">
            <w:pPr>
              <w:ind w:left="227" w:hanging="227"/>
              <w:rPr>
                <w:rFonts w:ascii="Arial Narrow" w:hAnsi="Arial Narrow"/>
                <w:sz w:val="18"/>
                <w:szCs w:val="18"/>
              </w:rPr>
            </w:pPr>
          </w:p>
          <w:p w:rsidR="00067ABD" w:rsidRDefault="00067ABD" w:rsidP="00892DE3">
            <w:pPr>
              <w:pStyle w:val="ListParagraph"/>
              <w:numPr>
                <w:ilvl w:val="0"/>
                <w:numId w:val="8"/>
              </w:numPr>
              <w:spacing w:before="0"/>
              <w:rPr>
                <w:rFonts w:ascii="Arial Narrow" w:hAnsi="Arial Narrow"/>
                <w:sz w:val="18"/>
                <w:szCs w:val="18"/>
              </w:rPr>
            </w:pPr>
            <w:r>
              <w:rPr>
                <w:rFonts w:ascii="Arial Narrow" w:hAnsi="Arial Narrow"/>
                <w:sz w:val="18"/>
                <w:szCs w:val="18"/>
              </w:rPr>
              <w:t>Document</w:t>
            </w:r>
            <w:r w:rsidR="006E3937">
              <w:rPr>
                <w:rFonts w:ascii="Arial Narrow" w:hAnsi="Arial Narrow"/>
                <w:sz w:val="18"/>
                <w:szCs w:val="18"/>
              </w:rPr>
              <w:t>ing</w:t>
            </w:r>
            <w:r>
              <w:rPr>
                <w:rFonts w:ascii="Arial Narrow" w:hAnsi="Arial Narrow"/>
                <w:sz w:val="18"/>
                <w:szCs w:val="18"/>
              </w:rPr>
              <w:t xml:space="preserve"> a standard operating procedure (SOP) and include in the induction program for all staff required to perform the</w:t>
            </w:r>
            <w:r w:rsidR="001D694C">
              <w:rPr>
                <w:rFonts w:ascii="Arial Narrow" w:hAnsi="Arial Narrow"/>
                <w:sz w:val="18"/>
                <w:szCs w:val="18"/>
              </w:rPr>
              <w:t xml:space="preserve"> activity</w:t>
            </w:r>
          </w:p>
          <w:p w:rsidR="00067ABD" w:rsidRDefault="00067ABD" w:rsidP="00892DE3">
            <w:pPr>
              <w:pStyle w:val="ListParagraph"/>
              <w:numPr>
                <w:ilvl w:val="0"/>
                <w:numId w:val="8"/>
              </w:numPr>
              <w:spacing w:before="0"/>
              <w:rPr>
                <w:rFonts w:ascii="Arial Narrow" w:hAnsi="Arial Narrow"/>
                <w:sz w:val="18"/>
                <w:szCs w:val="18"/>
              </w:rPr>
            </w:pPr>
            <w:r>
              <w:rPr>
                <w:rFonts w:ascii="Arial Narrow" w:hAnsi="Arial Narrow"/>
                <w:sz w:val="18"/>
                <w:szCs w:val="18"/>
              </w:rPr>
              <w:t>Develop</w:t>
            </w:r>
            <w:r w:rsidR="006E3937">
              <w:rPr>
                <w:rFonts w:ascii="Arial Narrow" w:hAnsi="Arial Narrow"/>
                <w:sz w:val="18"/>
                <w:szCs w:val="18"/>
              </w:rPr>
              <w:t>ing</w:t>
            </w:r>
            <w:r>
              <w:rPr>
                <w:rFonts w:ascii="Arial Narrow" w:hAnsi="Arial Narrow"/>
                <w:sz w:val="18"/>
                <w:szCs w:val="18"/>
              </w:rPr>
              <w:t xml:space="preserve"> </w:t>
            </w:r>
            <w:r w:rsidR="00C762A2">
              <w:rPr>
                <w:rFonts w:ascii="Arial Narrow" w:hAnsi="Arial Narrow"/>
                <w:sz w:val="18"/>
                <w:szCs w:val="18"/>
              </w:rPr>
              <w:t>a proficiency</w:t>
            </w:r>
            <w:r>
              <w:rPr>
                <w:rFonts w:ascii="Arial Narrow" w:hAnsi="Arial Narrow"/>
                <w:sz w:val="18"/>
                <w:szCs w:val="18"/>
              </w:rPr>
              <w:t xml:space="preserve"> based training program if required by the risk assessment (see definitions) </w:t>
            </w:r>
            <w:r w:rsidR="00C762A2">
              <w:rPr>
                <w:rFonts w:ascii="Arial Narrow" w:hAnsi="Arial Narrow"/>
                <w:sz w:val="18"/>
                <w:szCs w:val="18"/>
              </w:rPr>
              <w:t xml:space="preserve">(Workers may be trained against the SOP </w:t>
            </w:r>
            <w:hyperlink w:anchor="AppendixE" w:history="1">
              <w:r w:rsidRPr="00C762A2">
                <w:rPr>
                  <w:rStyle w:val="Hyperlink"/>
                  <w:rFonts w:ascii="Arial Narrow" w:hAnsi="Arial Narrow"/>
                  <w:sz w:val="18"/>
                  <w:szCs w:val="18"/>
                </w:rPr>
                <w:t>Appendix E</w:t>
              </w:r>
            </w:hyperlink>
            <w:r w:rsidR="00C762A2">
              <w:rPr>
                <w:rFonts w:ascii="Arial Narrow" w:hAnsi="Arial Narrow"/>
                <w:color w:val="0000CC"/>
                <w:sz w:val="18"/>
                <w:szCs w:val="18"/>
              </w:rPr>
              <w:t xml:space="preserve"> </w:t>
            </w:r>
            <w:r w:rsidR="00C762A2" w:rsidRPr="00C762A2">
              <w:rPr>
                <w:rFonts w:ascii="Arial Narrow" w:hAnsi="Arial Narrow"/>
                <w:color w:val="auto"/>
                <w:sz w:val="18"/>
                <w:szCs w:val="18"/>
              </w:rPr>
              <w:t xml:space="preserve">or other </w:t>
            </w:r>
            <w:r w:rsidR="00C762A2">
              <w:rPr>
                <w:rFonts w:ascii="Arial Narrow" w:hAnsi="Arial Narrow"/>
                <w:color w:val="auto"/>
                <w:sz w:val="18"/>
                <w:szCs w:val="18"/>
              </w:rPr>
              <w:t xml:space="preserve">assessment </w:t>
            </w:r>
            <w:r w:rsidR="00C762A2" w:rsidRPr="00C762A2">
              <w:rPr>
                <w:rFonts w:ascii="Arial Narrow" w:hAnsi="Arial Narrow"/>
                <w:color w:val="auto"/>
                <w:sz w:val="18"/>
                <w:szCs w:val="18"/>
              </w:rPr>
              <w:t>criteria.</w:t>
            </w:r>
            <w:r w:rsidR="00C762A2">
              <w:rPr>
                <w:rFonts w:ascii="Arial Narrow" w:hAnsi="Arial Narrow"/>
                <w:color w:val="auto"/>
                <w:sz w:val="18"/>
                <w:szCs w:val="18"/>
              </w:rPr>
              <w:t>)</w:t>
            </w:r>
          </w:p>
          <w:p w:rsidR="00067ABD" w:rsidRDefault="00067ABD" w:rsidP="00892DE3">
            <w:pPr>
              <w:pStyle w:val="ListParagraph"/>
              <w:numPr>
                <w:ilvl w:val="0"/>
                <w:numId w:val="8"/>
              </w:numPr>
              <w:spacing w:before="0"/>
              <w:rPr>
                <w:rFonts w:ascii="Arial Narrow" w:hAnsi="Arial Narrow"/>
                <w:sz w:val="18"/>
                <w:szCs w:val="18"/>
              </w:rPr>
            </w:pPr>
            <w:r>
              <w:rPr>
                <w:rFonts w:ascii="Arial Narrow" w:hAnsi="Arial Narrow"/>
                <w:sz w:val="18"/>
                <w:szCs w:val="18"/>
              </w:rPr>
              <w:t>Train</w:t>
            </w:r>
            <w:r w:rsidR="006E3937">
              <w:rPr>
                <w:rFonts w:ascii="Arial Narrow" w:hAnsi="Arial Narrow"/>
                <w:sz w:val="18"/>
                <w:szCs w:val="18"/>
              </w:rPr>
              <w:t>ing</w:t>
            </w:r>
            <w:r>
              <w:rPr>
                <w:rFonts w:ascii="Arial Narrow" w:hAnsi="Arial Narrow"/>
                <w:sz w:val="18"/>
                <w:szCs w:val="18"/>
              </w:rPr>
              <w:t xml:space="preserve"> workers to use control measures implemented when carrying out </w:t>
            </w:r>
            <w:r w:rsidR="001D694C">
              <w:rPr>
                <w:rFonts w:ascii="Arial Narrow" w:hAnsi="Arial Narrow"/>
                <w:sz w:val="18"/>
                <w:szCs w:val="18"/>
              </w:rPr>
              <w:t>the activity</w:t>
            </w:r>
          </w:p>
          <w:p w:rsidR="00067ABD" w:rsidRDefault="00067ABD" w:rsidP="00892DE3">
            <w:pPr>
              <w:pStyle w:val="ListParagraph"/>
              <w:numPr>
                <w:ilvl w:val="0"/>
                <w:numId w:val="8"/>
              </w:numPr>
              <w:spacing w:before="0"/>
              <w:rPr>
                <w:rFonts w:ascii="Arial Narrow" w:hAnsi="Arial Narrow"/>
                <w:sz w:val="18"/>
                <w:szCs w:val="18"/>
              </w:rPr>
            </w:pPr>
            <w:r>
              <w:rPr>
                <w:rFonts w:ascii="Arial Narrow" w:hAnsi="Arial Narrow"/>
                <w:sz w:val="18"/>
                <w:szCs w:val="18"/>
              </w:rPr>
              <w:t>Introduc</w:t>
            </w:r>
            <w:r w:rsidR="006E3937">
              <w:rPr>
                <w:rFonts w:ascii="Arial Narrow" w:hAnsi="Arial Narrow"/>
                <w:sz w:val="18"/>
                <w:szCs w:val="18"/>
              </w:rPr>
              <w:t>ing</w:t>
            </w:r>
            <w:r>
              <w:rPr>
                <w:rFonts w:ascii="Arial Narrow" w:hAnsi="Arial Narrow"/>
                <w:sz w:val="18"/>
                <w:szCs w:val="18"/>
              </w:rPr>
              <w:t xml:space="preserve"> a second operator</w:t>
            </w:r>
          </w:p>
          <w:p w:rsidR="00067ABD" w:rsidRDefault="00067ABD" w:rsidP="00892DE3">
            <w:pPr>
              <w:pStyle w:val="ListParagraph"/>
              <w:numPr>
                <w:ilvl w:val="0"/>
                <w:numId w:val="8"/>
              </w:numPr>
              <w:spacing w:before="0"/>
              <w:rPr>
                <w:rFonts w:ascii="Arial Narrow" w:hAnsi="Arial Narrow"/>
                <w:sz w:val="18"/>
                <w:szCs w:val="18"/>
              </w:rPr>
            </w:pPr>
            <w:r>
              <w:rPr>
                <w:rFonts w:ascii="Arial Narrow" w:hAnsi="Arial Narrow"/>
                <w:sz w:val="18"/>
                <w:szCs w:val="18"/>
              </w:rPr>
              <w:t>Provid</w:t>
            </w:r>
            <w:r w:rsidR="006E3937">
              <w:rPr>
                <w:rFonts w:ascii="Arial Narrow" w:hAnsi="Arial Narrow"/>
                <w:sz w:val="18"/>
                <w:szCs w:val="18"/>
              </w:rPr>
              <w:t>ing</w:t>
            </w:r>
            <w:r>
              <w:rPr>
                <w:rFonts w:ascii="Arial Narrow" w:hAnsi="Arial Narrow"/>
                <w:sz w:val="18"/>
                <w:szCs w:val="18"/>
              </w:rPr>
              <w:t xml:space="preserve"> signage or warning labels </w:t>
            </w:r>
          </w:p>
          <w:p w:rsidR="00067ABD" w:rsidRDefault="00067ABD" w:rsidP="00892DE3">
            <w:pPr>
              <w:pStyle w:val="ListParagraph"/>
              <w:numPr>
                <w:ilvl w:val="0"/>
                <w:numId w:val="8"/>
              </w:numPr>
              <w:spacing w:before="0"/>
              <w:rPr>
                <w:rFonts w:ascii="Arial Narrow" w:hAnsi="Arial Narrow"/>
                <w:sz w:val="18"/>
                <w:szCs w:val="18"/>
              </w:rPr>
            </w:pPr>
            <w:r>
              <w:rPr>
                <w:rFonts w:ascii="Arial Narrow" w:hAnsi="Arial Narrow"/>
                <w:sz w:val="18"/>
                <w:szCs w:val="18"/>
              </w:rPr>
              <w:t>Restricting access</w:t>
            </w:r>
          </w:p>
          <w:p w:rsidR="00067ABD" w:rsidRDefault="00067ABD" w:rsidP="00892DE3">
            <w:pPr>
              <w:pStyle w:val="ListParagraph"/>
              <w:numPr>
                <w:ilvl w:val="0"/>
                <w:numId w:val="8"/>
              </w:numPr>
              <w:spacing w:before="0"/>
              <w:rPr>
                <w:rFonts w:ascii="Arial Narrow" w:hAnsi="Arial Narrow"/>
                <w:sz w:val="18"/>
                <w:szCs w:val="18"/>
              </w:rPr>
            </w:pPr>
            <w:r>
              <w:rPr>
                <w:rFonts w:ascii="Arial Narrow" w:hAnsi="Arial Narrow"/>
                <w:sz w:val="18"/>
                <w:szCs w:val="18"/>
              </w:rPr>
              <w:t>Maintenance and testing programs</w:t>
            </w:r>
          </w:p>
          <w:p w:rsidR="00C56716" w:rsidRDefault="00C56716" w:rsidP="00892DE3">
            <w:pPr>
              <w:pStyle w:val="ListParagraph"/>
              <w:numPr>
                <w:ilvl w:val="0"/>
                <w:numId w:val="8"/>
              </w:numPr>
              <w:spacing w:before="0"/>
              <w:rPr>
                <w:rFonts w:ascii="Arial Narrow" w:hAnsi="Arial Narrow"/>
                <w:sz w:val="18"/>
                <w:szCs w:val="18"/>
              </w:rPr>
            </w:pPr>
            <w:r>
              <w:rPr>
                <w:rFonts w:ascii="Arial Narrow" w:hAnsi="Arial Narrow"/>
                <w:sz w:val="18"/>
                <w:szCs w:val="18"/>
              </w:rPr>
              <w:t>Chang</w:t>
            </w:r>
            <w:r w:rsidR="006E3937">
              <w:rPr>
                <w:rFonts w:ascii="Arial Narrow" w:hAnsi="Arial Narrow"/>
                <w:sz w:val="18"/>
                <w:szCs w:val="18"/>
              </w:rPr>
              <w:t>ing</w:t>
            </w:r>
            <w:r>
              <w:rPr>
                <w:rFonts w:ascii="Arial Narrow" w:hAnsi="Arial Narrow"/>
                <w:sz w:val="18"/>
                <w:szCs w:val="18"/>
              </w:rPr>
              <w:t xml:space="preserve"> the work organisation e.g. relocat</w:t>
            </w:r>
            <w:r w:rsidR="006E3937">
              <w:rPr>
                <w:rFonts w:ascii="Arial Narrow" w:hAnsi="Arial Narrow"/>
                <w:sz w:val="18"/>
                <w:szCs w:val="18"/>
              </w:rPr>
              <w:t>ing</w:t>
            </w:r>
            <w:r>
              <w:rPr>
                <w:rFonts w:ascii="Arial Narrow" w:hAnsi="Arial Narrow"/>
                <w:sz w:val="18"/>
                <w:szCs w:val="18"/>
              </w:rPr>
              <w:t xml:space="preserve"> equipment or items</w:t>
            </w:r>
            <w:r w:rsidR="00EB6DF4">
              <w:rPr>
                <w:rFonts w:ascii="Arial Narrow" w:hAnsi="Arial Narrow"/>
                <w:sz w:val="18"/>
                <w:szCs w:val="18"/>
              </w:rPr>
              <w:t>, rotat</w:t>
            </w:r>
            <w:r w:rsidR="006E3937">
              <w:rPr>
                <w:rFonts w:ascii="Arial Narrow" w:hAnsi="Arial Narrow"/>
                <w:sz w:val="18"/>
                <w:szCs w:val="18"/>
              </w:rPr>
              <w:t>ing</w:t>
            </w:r>
            <w:r w:rsidR="00EB6DF4">
              <w:rPr>
                <w:rFonts w:ascii="Arial Narrow" w:hAnsi="Arial Narrow"/>
                <w:sz w:val="18"/>
                <w:szCs w:val="18"/>
              </w:rPr>
              <w:t xml:space="preserve"> workers between different </w:t>
            </w:r>
            <w:r w:rsidR="001D694C">
              <w:rPr>
                <w:rFonts w:ascii="Arial Narrow" w:hAnsi="Arial Narrow"/>
                <w:sz w:val="18"/>
                <w:szCs w:val="18"/>
              </w:rPr>
              <w:t>activities</w:t>
            </w:r>
          </w:p>
          <w:p w:rsidR="00C728DA" w:rsidRPr="00067ABD" w:rsidRDefault="00C728DA" w:rsidP="00C728DA">
            <w:pPr>
              <w:rPr>
                <w:rFonts w:ascii="Arial Narrow" w:hAnsi="Arial Narrow"/>
                <w:sz w:val="18"/>
                <w:szCs w:val="18"/>
              </w:rPr>
            </w:pPr>
          </w:p>
        </w:tc>
        <w:tc>
          <w:tcPr>
            <w:tcW w:w="236" w:type="dxa"/>
            <w:vMerge/>
            <w:tcBorders>
              <w:bottom w:val="nil"/>
            </w:tcBorders>
            <w:shd w:val="clear" w:color="auto" w:fill="FFFFFF" w:themeFill="background1"/>
          </w:tcPr>
          <w:p w:rsidR="00C56716" w:rsidRPr="00647A1B" w:rsidRDefault="00C56716" w:rsidP="002A435F">
            <w:pPr>
              <w:rPr>
                <w:rFonts w:ascii="Arial Narrow" w:hAnsi="Arial Narrow"/>
                <w:sz w:val="18"/>
                <w:szCs w:val="18"/>
              </w:rPr>
            </w:pPr>
          </w:p>
        </w:tc>
        <w:tc>
          <w:tcPr>
            <w:tcW w:w="1228" w:type="dxa"/>
            <w:vMerge/>
            <w:tcBorders>
              <w:bottom w:val="nil"/>
            </w:tcBorders>
            <w:shd w:val="clear" w:color="auto" w:fill="FBD4B4" w:themeFill="accent6" w:themeFillTint="66"/>
          </w:tcPr>
          <w:p w:rsidR="00C56716" w:rsidRPr="00647A1B" w:rsidRDefault="00C56716" w:rsidP="002A435F">
            <w:pPr>
              <w:rPr>
                <w:rFonts w:ascii="Arial Narrow" w:hAnsi="Arial Narrow"/>
                <w:sz w:val="18"/>
                <w:szCs w:val="18"/>
              </w:rPr>
            </w:pPr>
          </w:p>
        </w:tc>
      </w:tr>
      <w:tr w:rsidR="00C56716" w:rsidTr="00067ABD">
        <w:tc>
          <w:tcPr>
            <w:tcW w:w="1356" w:type="dxa"/>
            <w:tcBorders>
              <w:top w:val="nil"/>
            </w:tcBorders>
            <w:shd w:val="clear" w:color="auto" w:fill="FBD4B4" w:themeFill="accent6" w:themeFillTint="66"/>
          </w:tcPr>
          <w:p w:rsidR="00C56716" w:rsidRDefault="00C56716" w:rsidP="000B7270">
            <w:pPr>
              <w:jc w:val="center"/>
              <w:rPr>
                <w:rFonts w:ascii="Arial Narrow" w:hAnsi="Arial Narrow"/>
                <w:b/>
                <w:sz w:val="18"/>
                <w:szCs w:val="18"/>
              </w:rPr>
            </w:pPr>
          </w:p>
          <w:p w:rsidR="00C56716" w:rsidRDefault="00C56716" w:rsidP="000B7270">
            <w:pPr>
              <w:jc w:val="center"/>
              <w:rPr>
                <w:rFonts w:ascii="Arial Narrow" w:hAnsi="Arial Narrow"/>
                <w:b/>
                <w:sz w:val="18"/>
                <w:szCs w:val="18"/>
              </w:rPr>
            </w:pPr>
          </w:p>
          <w:p w:rsidR="00C56716" w:rsidRDefault="00C56716" w:rsidP="000B7270">
            <w:pPr>
              <w:jc w:val="center"/>
              <w:rPr>
                <w:rFonts w:ascii="Arial Narrow" w:hAnsi="Arial Narrow"/>
                <w:b/>
                <w:sz w:val="18"/>
                <w:szCs w:val="18"/>
              </w:rPr>
            </w:pPr>
          </w:p>
          <w:p w:rsidR="00C56716" w:rsidRDefault="00C56716" w:rsidP="000B7270">
            <w:pPr>
              <w:jc w:val="center"/>
              <w:rPr>
                <w:rFonts w:ascii="Arial Narrow" w:hAnsi="Arial Narrow"/>
                <w:b/>
                <w:sz w:val="18"/>
                <w:szCs w:val="18"/>
              </w:rPr>
            </w:pPr>
          </w:p>
          <w:p w:rsidR="00C56716" w:rsidRDefault="00C56716" w:rsidP="000B7270">
            <w:pPr>
              <w:jc w:val="center"/>
              <w:rPr>
                <w:rFonts w:ascii="Arial Narrow" w:hAnsi="Arial Narrow"/>
                <w:b/>
                <w:sz w:val="18"/>
                <w:szCs w:val="18"/>
              </w:rPr>
            </w:pPr>
          </w:p>
          <w:p w:rsidR="00C56716" w:rsidRDefault="00C56716" w:rsidP="000B7270">
            <w:pPr>
              <w:jc w:val="center"/>
              <w:rPr>
                <w:rFonts w:ascii="Arial Narrow" w:hAnsi="Arial Narrow"/>
                <w:b/>
                <w:sz w:val="18"/>
                <w:szCs w:val="18"/>
              </w:rPr>
            </w:pPr>
          </w:p>
          <w:p w:rsidR="00C56716" w:rsidRPr="00391EDB" w:rsidRDefault="00C56716" w:rsidP="000B7270">
            <w:pPr>
              <w:jc w:val="center"/>
              <w:rPr>
                <w:rFonts w:ascii="Arial Narrow" w:hAnsi="Arial Narrow"/>
                <w:b/>
                <w:sz w:val="18"/>
                <w:szCs w:val="18"/>
              </w:rPr>
            </w:pPr>
            <w:r>
              <w:rPr>
                <w:rFonts w:ascii="Arial Narrow" w:hAnsi="Arial Narrow"/>
                <w:b/>
                <w:sz w:val="18"/>
                <w:szCs w:val="18"/>
              </w:rPr>
              <w:t>LOWEST</w:t>
            </w:r>
          </w:p>
          <w:p w:rsidR="00C56716" w:rsidRDefault="00C56716" w:rsidP="000B7270">
            <w:pPr>
              <w:jc w:val="center"/>
              <w:rPr>
                <w:rFonts w:ascii="Arial Narrow" w:hAnsi="Arial Narrow"/>
                <w:sz w:val="18"/>
                <w:szCs w:val="18"/>
              </w:rPr>
            </w:pPr>
          </w:p>
        </w:tc>
        <w:tc>
          <w:tcPr>
            <w:tcW w:w="266" w:type="dxa"/>
            <w:tcBorders>
              <w:top w:val="nil"/>
            </w:tcBorders>
          </w:tcPr>
          <w:p w:rsidR="00C56716" w:rsidRDefault="00C56716" w:rsidP="00195898">
            <w:pPr>
              <w:rPr>
                <w:rFonts w:ascii="Arial Narrow" w:hAnsi="Arial Narrow"/>
                <w:sz w:val="18"/>
                <w:szCs w:val="18"/>
              </w:rPr>
            </w:pPr>
          </w:p>
        </w:tc>
        <w:tc>
          <w:tcPr>
            <w:tcW w:w="1463" w:type="dxa"/>
            <w:tcBorders>
              <w:top w:val="nil"/>
            </w:tcBorders>
            <w:shd w:val="clear" w:color="auto" w:fill="DBE5F1" w:themeFill="accent1" w:themeFillTint="33"/>
          </w:tcPr>
          <w:p w:rsidR="00C56716" w:rsidRDefault="00C56716" w:rsidP="00995B16">
            <w:pPr>
              <w:jc w:val="center"/>
              <w:rPr>
                <w:rFonts w:ascii="Arial Narrow" w:hAnsi="Arial Narrow"/>
                <w:sz w:val="18"/>
                <w:szCs w:val="18"/>
              </w:rPr>
            </w:pPr>
            <w:r>
              <w:rPr>
                <w:rFonts w:ascii="Arial Narrow" w:hAnsi="Arial Narrow"/>
                <w:sz w:val="18"/>
                <w:szCs w:val="18"/>
              </w:rPr>
              <w:t>Exposure is only limited if the worker wears and uses the PPE correctly</w:t>
            </w:r>
            <w:r w:rsidR="00A83CC2">
              <w:rPr>
                <w:rFonts w:ascii="Arial Narrow" w:hAnsi="Arial Narrow"/>
                <w:sz w:val="18"/>
                <w:szCs w:val="18"/>
              </w:rPr>
              <w:t>.</w:t>
            </w:r>
          </w:p>
        </w:tc>
        <w:tc>
          <w:tcPr>
            <w:tcW w:w="1418" w:type="dxa"/>
            <w:tcBorders>
              <w:top w:val="nil"/>
            </w:tcBorders>
            <w:shd w:val="clear" w:color="auto" w:fill="DBE5F1" w:themeFill="accent1" w:themeFillTint="33"/>
          </w:tcPr>
          <w:p w:rsidR="00C56716" w:rsidRDefault="00C56716" w:rsidP="00995B16">
            <w:pPr>
              <w:ind w:left="170"/>
              <w:rPr>
                <w:rFonts w:ascii="Arial Narrow" w:hAnsi="Arial Narrow"/>
                <w:b/>
                <w:sz w:val="18"/>
                <w:szCs w:val="18"/>
              </w:rPr>
            </w:pPr>
            <w:r w:rsidRPr="0097419A">
              <w:rPr>
                <w:rFonts w:ascii="Arial Narrow" w:hAnsi="Arial Narrow"/>
                <w:b/>
                <w:sz w:val="18"/>
                <w:szCs w:val="18"/>
              </w:rPr>
              <w:t xml:space="preserve">Personal </w:t>
            </w:r>
            <w:r>
              <w:rPr>
                <w:rFonts w:ascii="Arial Narrow" w:hAnsi="Arial Narrow"/>
                <w:b/>
                <w:sz w:val="18"/>
                <w:szCs w:val="18"/>
              </w:rPr>
              <w:t>P</w:t>
            </w:r>
            <w:r w:rsidRPr="0097419A">
              <w:rPr>
                <w:rFonts w:ascii="Arial Narrow" w:hAnsi="Arial Narrow"/>
                <w:b/>
                <w:sz w:val="18"/>
                <w:szCs w:val="18"/>
              </w:rPr>
              <w:t xml:space="preserve">rotective </w:t>
            </w:r>
            <w:r>
              <w:rPr>
                <w:rFonts w:ascii="Arial Narrow" w:hAnsi="Arial Narrow"/>
                <w:b/>
                <w:sz w:val="18"/>
                <w:szCs w:val="18"/>
              </w:rPr>
              <w:t>E</w:t>
            </w:r>
            <w:r w:rsidRPr="0097419A">
              <w:rPr>
                <w:rFonts w:ascii="Arial Narrow" w:hAnsi="Arial Narrow"/>
                <w:b/>
                <w:sz w:val="18"/>
                <w:szCs w:val="18"/>
              </w:rPr>
              <w:t>quipment</w:t>
            </w:r>
          </w:p>
          <w:p w:rsidR="00C56716" w:rsidRDefault="00C56716" w:rsidP="00995B16">
            <w:pPr>
              <w:ind w:left="170"/>
              <w:rPr>
                <w:rFonts w:ascii="Arial Narrow" w:hAnsi="Arial Narrow"/>
                <w:b/>
                <w:sz w:val="18"/>
                <w:szCs w:val="18"/>
              </w:rPr>
            </w:pPr>
            <w:r>
              <w:rPr>
                <w:rFonts w:ascii="Arial Narrow" w:hAnsi="Arial Narrow"/>
                <w:b/>
                <w:sz w:val="18"/>
                <w:szCs w:val="18"/>
              </w:rPr>
              <w:t>(PPE)</w:t>
            </w:r>
          </w:p>
          <w:p w:rsidR="00C56716" w:rsidRPr="0097419A" w:rsidRDefault="00C56716" w:rsidP="00195898">
            <w:pPr>
              <w:rPr>
                <w:rFonts w:ascii="Arial Narrow" w:hAnsi="Arial Narrow"/>
                <w:b/>
                <w:sz w:val="18"/>
                <w:szCs w:val="18"/>
              </w:rPr>
            </w:pPr>
          </w:p>
        </w:tc>
        <w:tc>
          <w:tcPr>
            <w:tcW w:w="4078" w:type="dxa"/>
            <w:tcBorders>
              <w:top w:val="nil"/>
            </w:tcBorders>
            <w:shd w:val="clear" w:color="auto" w:fill="DBE5F1" w:themeFill="accent1" w:themeFillTint="33"/>
          </w:tcPr>
          <w:p w:rsidR="006E3937" w:rsidRPr="006E3937" w:rsidRDefault="006E3937" w:rsidP="006E3937">
            <w:pPr>
              <w:ind w:left="227" w:hanging="227"/>
              <w:rPr>
                <w:rFonts w:ascii="Arial Narrow" w:hAnsi="Arial Narrow"/>
                <w:sz w:val="18"/>
                <w:szCs w:val="18"/>
              </w:rPr>
            </w:pPr>
            <w:r>
              <w:rPr>
                <w:rFonts w:ascii="Arial Narrow" w:hAnsi="Arial Narrow"/>
                <w:sz w:val="18"/>
                <w:szCs w:val="18"/>
              </w:rPr>
              <w:t>Requiring the use of one or more of the following:</w:t>
            </w:r>
          </w:p>
          <w:p w:rsidR="00C567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e</w:t>
            </w:r>
            <w:r w:rsidR="00C56716">
              <w:rPr>
                <w:rFonts w:ascii="Arial Narrow" w:hAnsi="Arial Narrow"/>
                <w:sz w:val="18"/>
                <w:szCs w:val="18"/>
              </w:rPr>
              <w:t>ar protection (ear muffs)</w:t>
            </w:r>
          </w:p>
          <w:p w:rsidR="00C567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r</w:t>
            </w:r>
            <w:r w:rsidR="00C56716">
              <w:rPr>
                <w:rFonts w:ascii="Arial Narrow" w:hAnsi="Arial Narrow"/>
                <w:sz w:val="18"/>
                <w:szCs w:val="18"/>
              </w:rPr>
              <w:t>espirators</w:t>
            </w:r>
          </w:p>
          <w:p w:rsidR="00C567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f</w:t>
            </w:r>
            <w:r w:rsidR="00C56716">
              <w:rPr>
                <w:rFonts w:ascii="Arial Narrow" w:hAnsi="Arial Narrow"/>
                <w:sz w:val="18"/>
                <w:szCs w:val="18"/>
              </w:rPr>
              <w:t>ace masks</w:t>
            </w:r>
          </w:p>
          <w:p w:rsidR="00C567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h</w:t>
            </w:r>
            <w:r w:rsidR="00C56716">
              <w:rPr>
                <w:rFonts w:ascii="Arial Narrow" w:hAnsi="Arial Narrow"/>
                <w:sz w:val="18"/>
                <w:szCs w:val="18"/>
              </w:rPr>
              <w:t>ard hats</w:t>
            </w:r>
            <w:r w:rsidR="00C762A2">
              <w:rPr>
                <w:rFonts w:ascii="Arial Narrow" w:hAnsi="Arial Narrow"/>
                <w:sz w:val="18"/>
                <w:szCs w:val="18"/>
              </w:rPr>
              <w:t>/helmet</w:t>
            </w:r>
          </w:p>
          <w:p w:rsidR="00C567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g</w:t>
            </w:r>
            <w:r w:rsidR="00C56716">
              <w:rPr>
                <w:rFonts w:ascii="Arial Narrow" w:hAnsi="Arial Narrow"/>
                <w:sz w:val="18"/>
                <w:szCs w:val="18"/>
              </w:rPr>
              <w:t>loves, aprons</w:t>
            </w:r>
          </w:p>
          <w:p w:rsidR="00C56716" w:rsidRPr="00995B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e</w:t>
            </w:r>
            <w:r w:rsidR="00C56716" w:rsidRPr="00995B16">
              <w:rPr>
                <w:rFonts w:ascii="Arial Narrow" w:hAnsi="Arial Narrow"/>
                <w:sz w:val="18"/>
                <w:szCs w:val="18"/>
              </w:rPr>
              <w:t>ye</w:t>
            </w:r>
            <w:r w:rsidR="00C762A2">
              <w:rPr>
                <w:rFonts w:ascii="Arial Narrow" w:hAnsi="Arial Narrow"/>
                <w:sz w:val="18"/>
                <w:szCs w:val="18"/>
              </w:rPr>
              <w:t xml:space="preserve"> protection (glasses, shield, visor)</w:t>
            </w:r>
          </w:p>
          <w:p w:rsidR="00C567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n</w:t>
            </w:r>
            <w:r w:rsidR="00C56716">
              <w:rPr>
                <w:rFonts w:ascii="Arial Narrow" w:hAnsi="Arial Narrow"/>
                <w:sz w:val="18"/>
                <w:szCs w:val="18"/>
              </w:rPr>
              <w:t>on-slip footwear</w:t>
            </w:r>
          </w:p>
          <w:p w:rsidR="00C56716" w:rsidRDefault="006E3937" w:rsidP="00892DE3">
            <w:pPr>
              <w:pStyle w:val="ListParagraph"/>
              <w:numPr>
                <w:ilvl w:val="0"/>
                <w:numId w:val="9"/>
              </w:numPr>
              <w:spacing w:before="0"/>
              <w:rPr>
                <w:rFonts w:ascii="Arial Narrow" w:hAnsi="Arial Narrow"/>
                <w:sz w:val="18"/>
                <w:szCs w:val="18"/>
              </w:rPr>
            </w:pPr>
            <w:r>
              <w:rPr>
                <w:rFonts w:ascii="Arial Narrow" w:hAnsi="Arial Narrow"/>
                <w:sz w:val="18"/>
                <w:szCs w:val="18"/>
              </w:rPr>
              <w:t>a</w:t>
            </w:r>
            <w:r w:rsidR="00C56716">
              <w:rPr>
                <w:rFonts w:ascii="Arial Narrow" w:hAnsi="Arial Narrow"/>
                <w:sz w:val="18"/>
                <w:szCs w:val="18"/>
              </w:rPr>
              <w:t>ppropriate clothing</w:t>
            </w:r>
          </w:p>
          <w:p w:rsidR="00C56716" w:rsidRPr="003442B0" w:rsidRDefault="00C56716" w:rsidP="00995B16">
            <w:pPr>
              <w:pStyle w:val="ListParagraph"/>
              <w:numPr>
                <w:ilvl w:val="0"/>
                <w:numId w:val="0"/>
              </w:numPr>
              <w:ind w:left="360"/>
              <w:rPr>
                <w:rFonts w:ascii="Arial Narrow" w:hAnsi="Arial Narrow"/>
                <w:sz w:val="18"/>
                <w:szCs w:val="18"/>
              </w:rPr>
            </w:pPr>
          </w:p>
        </w:tc>
        <w:tc>
          <w:tcPr>
            <w:tcW w:w="236" w:type="dxa"/>
            <w:tcBorders>
              <w:top w:val="nil"/>
            </w:tcBorders>
            <w:shd w:val="clear" w:color="auto" w:fill="FFFFFF" w:themeFill="background1"/>
          </w:tcPr>
          <w:p w:rsidR="00C56716" w:rsidRDefault="00C56716">
            <w:pPr>
              <w:rPr>
                <w:rFonts w:ascii="Arial Narrow" w:hAnsi="Arial Narrow"/>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Pr="002A435F" w:rsidRDefault="00C56716" w:rsidP="00C56716">
            <w:pPr>
              <w:rPr>
                <w:rFonts w:ascii="Arial Narrow" w:hAnsi="Arial Narrow"/>
                <w:sz w:val="18"/>
                <w:szCs w:val="18"/>
              </w:rPr>
            </w:pPr>
          </w:p>
        </w:tc>
        <w:tc>
          <w:tcPr>
            <w:tcW w:w="1228" w:type="dxa"/>
            <w:tcBorders>
              <w:top w:val="nil"/>
            </w:tcBorders>
            <w:shd w:val="clear" w:color="auto" w:fill="FBD4B4" w:themeFill="accent6" w:themeFillTint="66"/>
          </w:tcPr>
          <w:p w:rsidR="00C56716" w:rsidRDefault="00C56716">
            <w:pPr>
              <w:rPr>
                <w:rFonts w:ascii="Arial Narrow" w:hAnsi="Arial Narrow"/>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Default="00C56716" w:rsidP="00391EDB">
            <w:pPr>
              <w:jc w:val="center"/>
              <w:rPr>
                <w:rFonts w:ascii="Arial Narrow" w:hAnsi="Arial Narrow"/>
                <w:b/>
                <w:color w:val="000000"/>
                <w:sz w:val="18"/>
                <w:szCs w:val="18"/>
              </w:rPr>
            </w:pPr>
          </w:p>
          <w:p w:rsidR="00C56716" w:rsidRPr="00391EDB" w:rsidRDefault="00C56716" w:rsidP="00391EDB">
            <w:pPr>
              <w:jc w:val="center"/>
              <w:rPr>
                <w:rFonts w:ascii="Arial Narrow" w:hAnsi="Arial Narrow"/>
                <w:b/>
                <w:color w:val="000000"/>
                <w:sz w:val="18"/>
                <w:szCs w:val="18"/>
              </w:rPr>
            </w:pPr>
            <w:r w:rsidRPr="00391EDB">
              <w:rPr>
                <w:rFonts w:ascii="Arial Narrow" w:hAnsi="Arial Narrow"/>
                <w:b/>
                <w:color w:val="000000"/>
                <w:sz w:val="18"/>
                <w:szCs w:val="18"/>
              </w:rPr>
              <w:t>LEAST</w:t>
            </w:r>
          </w:p>
          <w:p w:rsidR="00C56716" w:rsidRPr="002A435F" w:rsidRDefault="00C56716" w:rsidP="00C56716">
            <w:pPr>
              <w:jc w:val="center"/>
              <w:rPr>
                <w:rFonts w:ascii="Arial Narrow" w:hAnsi="Arial Narrow"/>
                <w:sz w:val="18"/>
                <w:szCs w:val="18"/>
              </w:rPr>
            </w:pPr>
          </w:p>
        </w:tc>
      </w:tr>
    </w:tbl>
    <w:p w:rsidR="00C56716" w:rsidRDefault="00C56716" w:rsidP="00CE1465">
      <w:pPr>
        <w:jc w:val="center"/>
        <w:rPr>
          <w:rFonts w:ascii="Arial Narrow" w:hAnsi="Arial Narrow"/>
          <w:b/>
          <w:sz w:val="18"/>
          <w:szCs w:val="18"/>
        </w:rPr>
      </w:pPr>
    </w:p>
    <w:p w:rsidR="00067ABD" w:rsidRDefault="00067ABD" w:rsidP="008B350F">
      <w:pPr>
        <w:jc w:val="center"/>
        <w:rPr>
          <w:rFonts w:ascii="Arial Narrow" w:hAnsi="Arial Narrow"/>
          <w:b/>
          <w:sz w:val="18"/>
          <w:szCs w:val="18"/>
        </w:rPr>
      </w:pPr>
    </w:p>
    <w:p w:rsidR="008B350F" w:rsidRDefault="00CE1465" w:rsidP="008B350F">
      <w:pPr>
        <w:jc w:val="center"/>
        <w:rPr>
          <w:rFonts w:ascii="Arial Narrow" w:hAnsi="Arial Narrow"/>
          <w:b/>
          <w:sz w:val="18"/>
          <w:szCs w:val="18"/>
        </w:rPr>
      </w:pPr>
      <w:r w:rsidRPr="00CE1465">
        <w:rPr>
          <w:rFonts w:ascii="Arial Narrow" w:hAnsi="Arial Narrow"/>
          <w:b/>
          <w:sz w:val="18"/>
          <w:szCs w:val="18"/>
        </w:rPr>
        <w:t xml:space="preserve">For further examples and explanation on the Hazard Management and Risk Control process, </w:t>
      </w:r>
    </w:p>
    <w:p w:rsidR="009F0406" w:rsidRDefault="00CE1465" w:rsidP="004F65B3">
      <w:pPr>
        <w:jc w:val="center"/>
        <w:rPr>
          <w:rFonts w:ascii="Arial Narrow" w:hAnsi="Arial Narrow"/>
          <w:b/>
          <w:sz w:val="22"/>
          <w:szCs w:val="22"/>
        </w:rPr>
      </w:pPr>
      <w:proofErr w:type="gramStart"/>
      <w:r w:rsidRPr="00CE1465">
        <w:rPr>
          <w:rFonts w:ascii="Arial Narrow" w:hAnsi="Arial Narrow"/>
          <w:b/>
          <w:sz w:val="18"/>
          <w:szCs w:val="18"/>
        </w:rPr>
        <w:t>please</w:t>
      </w:r>
      <w:proofErr w:type="gramEnd"/>
      <w:r w:rsidRPr="00CE1465">
        <w:rPr>
          <w:rFonts w:ascii="Arial Narrow" w:hAnsi="Arial Narrow"/>
          <w:b/>
          <w:sz w:val="18"/>
          <w:szCs w:val="18"/>
        </w:rPr>
        <w:t xml:space="preserve"> refer to the Code of Practice for </w:t>
      </w:r>
      <w:hyperlink r:id="rId12" w:history="1">
        <w:r w:rsidR="00C56716">
          <w:rPr>
            <w:rStyle w:val="Hyperlink"/>
            <w:rFonts w:ascii="Arial Narrow" w:hAnsi="Arial Narrow"/>
            <w:b/>
            <w:sz w:val="18"/>
            <w:szCs w:val="18"/>
          </w:rPr>
          <w:t>How to manage WHS Risks (2011)</w:t>
        </w:r>
        <w:r w:rsidRPr="00CE1465">
          <w:rPr>
            <w:rStyle w:val="Hyperlink"/>
            <w:rFonts w:ascii="Arial Narrow" w:hAnsi="Arial Narrow"/>
            <w:b/>
            <w:sz w:val="18"/>
            <w:szCs w:val="18"/>
          </w:rPr>
          <w:t>.</w:t>
        </w:r>
      </w:hyperlink>
      <w:r w:rsidR="008B350F" w:rsidRPr="008B350F">
        <w:rPr>
          <w:rFonts w:ascii="Arial Narrow" w:hAnsi="Arial Narrow"/>
          <w:b/>
          <w:sz w:val="22"/>
          <w:szCs w:val="22"/>
        </w:rPr>
        <w:t xml:space="preserve"> </w:t>
      </w:r>
    </w:p>
    <w:p w:rsidR="009F0406" w:rsidRDefault="009F0406" w:rsidP="004F65B3">
      <w:pPr>
        <w:jc w:val="center"/>
        <w:rPr>
          <w:rFonts w:ascii="Arial Narrow" w:hAnsi="Arial Narrow"/>
          <w:b/>
          <w:sz w:val="22"/>
          <w:szCs w:val="22"/>
        </w:rPr>
      </w:pPr>
    </w:p>
    <w:p w:rsidR="009F0406" w:rsidRDefault="009F0406" w:rsidP="004F65B3">
      <w:pPr>
        <w:jc w:val="center"/>
        <w:rPr>
          <w:rFonts w:ascii="Arial Narrow" w:hAnsi="Arial Narrow"/>
          <w:b/>
          <w:sz w:val="22"/>
          <w:szCs w:val="22"/>
        </w:rPr>
      </w:pPr>
    </w:p>
    <w:p w:rsidR="009F0406" w:rsidRDefault="009F0406" w:rsidP="004F65B3">
      <w:pPr>
        <w:jc w:val="center"/>
        <w:rPr>
          <w:rFonts w:ascii="Arial Narrow" w:hAnsi="Arial Narrow"/>
          <w:b/>
          <w:sz w:val="22"/>
          <w:szCs w:val="22"/>
        </w:rPr>
      </w:pPr>
    </w:p>
    <w:p w:rsidR="00ED69B6" w:rsidRDefault="00ED69B6" w:rsidP="004F65B3">
      <w:pPr>
        <w:jc w:val="center"/>
        <w:rPr>
          <w:rFonts w:ascii="Arial Narrow" w:hAnsi="Arial Narrow"/>
          <w:b/>
          <w:sz w:val="22"/>
          <w:szCs w:val="22"/>
        </w:rPr>
      </w:pPr>
    </w:p>
    <w:p w:rsidR="00ED69B6" w:rsidRDefault="00ED69B6" w:rsidP="004F65B3">
      <w:pPr>
        <w:jc w:val="cente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206"/>
        <w:gridCol w:w="1268"/>
        <w:gridCol w:w="1827"/>
        <w:gridCol w:w="1372"/>
      </w:tblGrid>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HSW Handbook</w:t>
            </w:r>
          </w:p>
        </w:tc>
        <w:tc>
          <w:tcPr>
            <w:tcW w:w="4252" w:type="dxa"/>
          </w:tcPr>
          <w:p w:rsidR="009F0406" w:rsidRPr="007D0983" w:rsidRDefault="009F0406" w:rsidP="009F0406">
            <w:pPr>
              <w:rPr>
                <w:rFonts w:ascii="Arial Narrow" w:hAnsi="Arial Narrow"/>
                <w:b/>
                <w:sz w:val="14"/>
                <w:szCs w:val="14"/>
              </w:rPr>
            </w:pPr>
            <w:r w:rsidRPr="007D0983">
              <w:rPr>
                <w:rFonts w:ascii="Arial Narrow" w:hAnsi="Arial Narrow"/>
                <w:b/>
                <w:sz w:val="14"/>
                <w:szCs w:val="14"/>
              </w:rPr>
              <w:t>3.5 Hazard Management</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Effective Date: </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2015</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rPr>
                <w:rFonts w:ascii="Arial Narrow" w:hAnsi="Arial Narrow"/>
                <w:b/>
                <w:sz w:val="14"/>
                <w:szCs w:val="14"/>
              </w:rPr>
            </w:pPr>
            <w:r w:rsidRPr="00403E2E">
              <w:rPr>
                <w:rFonts w:ascii="Arial Narrow" w:hAnsi="Arial Narrow"/>
                <w:b/>
                <w:sz w:val="14"/>
                <w:szCs w:val="14"/>
              </w:rPr>
              <w:t xml:space="preserve">Version </w:t>
            </w:r>
            <w:r>
              <w:rPr>
                <w:rFonts w:ascii="Arial Narrow" w:hAnsi="Arial Narrow"/>
                <w:b/>
                <w:sz w:val="14"/>
                <w:szCs w:val="14"/>
              </w:rPr>
              <w:t xml:space="preserve"> </w:t>
            </w:r>
            <w:r w:rsidRPr="00DE463B">
              <w:rPr>
                <w:rFonts w:ascii="Arial Narrow" w:hAnsi="Arial Narrow"/>
                <w:b/>
                <w:sz w:val="14"/>
                <w:szCs w:val="14"/>
              </w:rPr>
              <w:t>2.0</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 xml:space="preserve">Authorised by </w:t>
            </w:r>
          </w:p>
        </w:tc>
        <w:tc>
          <w:tcPr>
            <w:tcW w:w="4252" w:type="dxa"/>
          </w:tcPr>
          <w:p w:rsidR="009F0406" w:rsidRPr="000822C7" w:rsidRDefault="009F0406" w:rsidP="009F0406">
            <w:pPr>
              <w:rPr>
                <w:rFonts w:ascii="Arial Narrow" w:hAnsi="Arial Narrow"/>
                <w:b/>
                <w:strike/>
                <w:color w:val="FF0000"/>
                <w:sz w:val="14"/>
                <w:szCs w:val="14"/>
              </w:rPr>
            </w:pPr>
            <w:r w:rsidRPr="00DE463B">
              <w:rPr>
                <w:rFonts w:ascii="Arial Narrow" w:hAnsi="Arial Narrow"/>
                <w:b/>
                <w:sz w:val="14"/>
                <w:szCs w:val="14"/>
              </w:rPr>
              <w:t>Chief Operating Officer and Vice-President (Services and Resources)</w:t>
            </w:r>
          </w:p>
        </w:tc>
        <w:tc>
          <w:tcPr>
            <w:tcW w:w="1276"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Review Date:</w:t>
            </w:r>
          </w:p>
        </w:tc>
        <w:tc>
          <w:tcPr>
            <w:tcW w:w="1843" w:type="dxa"/>
            <w:tcBorders>
              <w:right w:val="single" w:sz="4" w:space="0" w:color="auto"/>
            </w:tcBorders>
          </w:tcPr>
          <w:p w:rsidR="009F0406" w:rsidRPr="009F0406" w:rsidRDefault="0031462A" w:rsidP="009F0406">
            <w:pPr>
              <w:rPr>
                <w:rFonts w:ascii="Arial Narrow" w:hAnsi="Arial Narrow"/>
                <w:b/>
                <w:strike/>
                <w:sz w:val="14"/>
                <w:szCs w:val="14"/>
              </w:rPr>
            </w:pPr>
            <w:r>
              <w:rPr>
                <w:rFonts w:ascii="Arial Narrow" w:hAnsi="Arial Narrow"/>
                <w:b/>
                <w:sz w:val="14"/>
                <w:szCs w:val="14"/>
              </w:rPr>
              <w:t>20</w:t>
            </w:r>
            <w:r w:rsidR="009F0406" w:rsidRPr="009F0406">
              <w:rPr>
                <w:rFonts w:ascii="Arial Narrow" w:hAnsi="Arial Narrow"/>
                <w:b/>
                <w:sz w:val="14"/>
                <w:szCs w:val="14"/>
              </w:rPr>
              <w:t xml:space="preserve"> October 2018</w:t>
            </w:r>
          </w:p>
        </w:tc>
        <w:tc>
          <w:tcPr>
            <w:tcW w:w="1382" w:type="dxa"/>
            <w:tcBorders>
              <w:top w:val="single" w:sz="4" w:space="0" w:color="auto"/>
              <w:left w:val="single" w:sz="4" w:space="0" w:color="auto"/>
              <w:bottom w:val="single" w:sz="4" w:space="0" w:color="auto"/>
              <w:right w:val="single" w:sz="4" w:space="0" w:color="auto"/>
            </w:tcBorders>
          </w:tcPr>
          <w:p w:rsidR="009F0406" w:rsidRPr="00403E2E" w:rsidRDefault="009F0406" w:rsidP="009F0406">
            <w:pPr>
              <w:pStyle w:val="Footer"/>
              <w:rPr>
                <w:rFonts w:ascii="Arial Narrow" w:hAnsi="Arial Narrow"/>
                <w:b/>
                <w:sz w:val="14"/>
                <w:szCs w:val="14"/>
              </w:rPr>
            </w:pPr>
            <w:r w:rsidRPr="00403E2E">
              <w:rPr>
                <w:rFonts w:ascii="Arial Narrow" w:hAnsi="Arial Narrow"/>
                <w:b/>
                <w:sz w:val="14"/>
                <w:szCs w:val="14"/>
              </w:rPr>
              <w:t xml:space="preserve">Page </w:t>
            </w:r>
            <w:r>
              <w:rPr>
                <w:rStyle w:val="PageNumber"/>
                <w:rFonts w:ascii="Arial Narrow" w:hAnsi="Arial Narrow"/>
                <w:b/>
                <w:sz w:val="14"/>
                <w:szCs w:val="14"/>
              </w:rPr>
              <w:t>18</w:t>
            </w:r>
            <w:r w:rsidRPr="00403E2E">
              <w:rPr>
                <w:rStyle w:val="PageNumber"/>
                <w:rFonts w:ascii="Arial Narrow" w:hAnsi="Arial Narrow"/>
                <w:b/>
                <w:sz w:val="14"/>
                <w:szCs w:val="14"/>
              </w:rPr>
              <w:t xml:space="preserve"> of</w:t>
            </w:r>
            <w:r>
              <w:rPr>
                <w:rStyle w:val="PageNumber"/>
                <w:rFonts w:ascii="Arial Narrow" w:hAnsi="Arial Narrow"/>
                <w:b/>
                <w:sz w:val="14"/>
                <w:szCs w:val="14"/>
              </w:rPr>
              <w:t xml:space="preserve"> 21</w:t>
            </w:r>
          </w:p>
        </w:tc>
      </w:tr>
      <w:tr w:rsidR="009F0406" w:rsidRPr="008E5E43" w:rsidTr="009F0406">
        <w:trPr>
          <w:jc w:val="center"/>
        </w:trPr>
        <w:tc>
          <w:tcPr>
            <w:tcW w:w="1101" w:type="dxa"/>
          </w:tcPr>
          <w:p w:rsidR="009F0406" w:rsidRPr="008E5E43" w:rsidRDefault="009F0406" w:rsidP="009F0406">
            <w:pPr>
              <w:rPr>
                <w:rFonts w:ascii="Arial Narrow" w:hAnsi="Arial Narrow"/>
                <w:b/>
                <w:sz w:val="14"/>
                <w:szCs w:val="14"/>
              </w:rPr>
            </w:pPr>
            <w:r w:rsidRPr="008E5E43">
              <w:rPr>
                <w:rFonts w:ascii="Arial Narrow" w:hAnsi="Arial Narrow"/>
                <w:b/>
                <w:sz w:val="14"/>
                <w:szCs w:val="14"/>
              </w:rPr>
              <w:t>Warning</w:t>
            </w:r>
          </w:p>
        </w:tc>
        <w:tc>
          <w:tcPr>
            <w:tcW w:w="8753" w:type="dxa"/>
            <w:gridSpan w:val="4"/>
            <w:tcBorders>
              <w:right w:val="single" w:sz="4" w:space="0" w:color="auto"/>
            </w:tcBorders>
          </w:tcPr>
          <w:p w:rsidR="009F0406" w:rsidRPr="008E5E43" w:rsidRDefault="009F0406" w:rsidP="009F0406">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rsidR="000E08D4" w:rsidRDefault="000E08D4" w:rsidP="00974E26">
      <w:pPr>
        <w:rPr>
          <w:rFonts w:ascii="Arial Narrow" w:hAnsi="Arial Narrow" w:cs="NewsGothicBT-Roman"/>
          <w:b/>
          <w:sz w:val="20"/>
          <w:szCs w:val="20"/>
        </w:rPr>
      </w:pPr>
    </w:p>
    <w:sectPr w:rsidR="000E08D4" w:rsidSect="009F0406">
      <w:headerReference w:type="default" r:id="rId13"/>
      <w:pgSz w:w="11900" w:h="16840"/>
      <w:pgMar w:top="851" w:right="1134" w:bottom="284" w:left="987" w:header="284"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06" w:rsidRDefault="009F0406" w:rsidP="00734DEC">
      <w:r>
        <w:separator/>
      </w:r>
    </w:p>
  </w:endnote>
  <w:endnote w:type="continuationSeparator" w:id="0">
    <w:p w:rsidR="009F0406" w:rsidRDefault="009F0406"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NewsGothicBT-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06" w:rsidRDefault="009F0406" w:rsidP="00734DEC">
      <w:r>
        <w:separator/>
      </w:r>
    </w:p>
  </w:footnote>
  <w:footnote w:type="continuationSeparator" w:id="0">
    <w:p w:rsidR="009F0406" w:rsidRDefault="009F0406" w:rsidP="0073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34"/>
    </w:tblGrid>
    <w:tr w:rsidR="009F0406" w:rsidTr="009F0406">
      <w:tc>
        <w:tcPr>
          <w:tcW w:w="4997" w:type="dxa"/>
        </w:tcPr>
        <w:p w:rsidR="009F0406" w:rsidRDefault="009F0406" w:rsidP="009F0406">
          <w:pPr>
            <w:pStyle w:val="Header"/>
            <w:rPr>
              <w:rFonts w:ascii="Arial Narrow" w:hAnsi="Arial Narrow"/>
              <w:b/>
              <w:sz w:val="20"/>
              <w:szCs w:val="20"/>
            </w:rPr>
          </w:pPr>
        </w:p>
        <w:p w:rsidR="009F0406" w:rsidRDefault="009F0406" w:rsidP="009F0406">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5034" w:type="dxa"/>
        </w:tcPr>
        <w:p w:rsidR="009F0406" w:rsidRDefault="009F0406" w:rsidP="009F0406">
          <w:pPr>
            <w:pStyle w:val="Header"/>
            <w:jc w:val="right"/>
            <w:rPr>
              <w:rFonts w:ascii="Arial Narrow" w:hAnsi="Arial Narrow"/>
              <w:b/>
              <w:sz w:val="20"/>
              <w:szCs w:val="20"/>
            </w:rPr>
          </w:pPr>
          <w:r>
            <w:rPr>
              <w:noProof/>
              <w:lang w:eastAsia="en-AU"/>
            </w:rPr>
            <w:drawing>
              <wp:inline distT="0" distB="0" distL="0" distR="0" wp14:anchorId="51C32FFB" wp14:editId="48148B12">
                <wp:extent cx="846331" cy="259080"/>
                <wp:effectExtent l="0" t="0" r="0" b="7620"/>
                <wp:docPr id="12"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9F0406" w:rsidRDefault="009F0406" w:rsidP="009F0406">
    <w:pPr>
      <w:pStyle w:val="Header"/>
    </w:pPr>
    <w:r>
      <w:rPr>
        <w:noProof/>
        <w:lang w:eastAsia="en-AU"/>
      </w:rPr>
      <mc:AlternateContent>
        <mc:Choice Requires="wps">
          <w:drawing>
            <wp:anchor distT="4294967293" distB="4294967293" distL="114300" distR="114300" simplePos="0" relativeHeight="251681280" behindDoc="0" locked="0" layoutInCell="1" allowOverlap="1" wp14:anchorId="5728180A" wp14:editId="382F240E">
              <wp:simplePos x="0" y="0"/>
              <wp:positionH relativeFrom="column">
                <wp:posOffset>-21350</wp:posOffset>
              </wp:positionH>
              <wp:positionV relativeFrom="paragraph">
                <wp:posOffset>97538</wp:posOffset>
              </wp:positionV>
              <wp:extent cx="6305909" cy="0"/>
              <wp:effectExtent l="0" t="0" r="19050"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90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686B17" id="Straight Connector 3" o:spid="_x0000_s1026" style="position:absolute;z-index:25168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7.7pt" to="49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9853"/>
    </w:tblGrid>
    <w:tr w:rsidR="009F0406" w:rsidTr="009F0406">
      <w:tc>
        <w:tcPr>
          <w:tcW w:w="4997" w:type="dxa"/>
        </w:tcPr>
        <w:p w:rsidR="009F0406" w:rsidRDefault="009F0406" w:rsidP="009F0406">
          <w:pPr>
            <w:pStyle w:val="Header"/>
            <w:rPr>
              <w:rFonts w:ascii="Arial Narrow" w:hAnsi="Arial Narrow"/>
              <w:b/>
              <w:sz w:val="20"/>
              <w:szCs w:val="20"/>
            </w:rPr>
          </w:pPr>
        </w:p>
        <w:p w:rsidR="009F0406" w:rsidRDefault="009F0406" w:rsidP="009F0406">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9853" w:type="dxa"/>
        </w:tcPr>
        <w:p w:rsidR="009F0406" w:rsidRDefault="009F0406" w:rsidP="009F0406">
          <w:pPr>
            <w:pStyle w:val="Header"/>
            <w:jc w:val="right"/>
            <w:rPr>
              <w:rFonts w:ascii="Arial Narrow" w:hAnsi="Arial Narrow"/>
              <w:b/>
              <w:sz w:val="20"/>
              <w:szCs w:val="20"/>
            </w:rPr>
          </w:pPr>
          <w:r>
            <w:rPr>
              <w:noProof/>
              <w:lang w:eastAsia="en-AU"/>
            </w:rPr>
            <w:drawing>
              <wp:inline distT="0" distB="0" distL="0" distR="0" wp14:anchorId="0387008F" wp14:editId="6D2D2EC2">
                <wp:extent cx="846331" cy="259080"/>
                <wp:effectExtent l="0" t="0" r="0" b="7620"/>
                <wp:docPr id="18"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9F0406" w:rsidRDefault="009F0406" w:rsidP="009F0406">
    <w:pPr>
      <w:pStyle w:val="Header"/>
    </w:pPr>
    <w:r>
      <w:rPr>
        <w:noProof/>
        <w:lang w:eastAsia="en-AU"/>
      </w:rPr>
      <mc:AlternateContent>
        <mc:Choice Requires="wps">
          <w:drawing>
            <wp:anchor distT="4294967293" distB="4294967293" distL="114300" distR="114300" simplePos="0" relativeHeight="251683328" behindDoc="0" locked="0" layoutInCell="1" allowOverlap="1" wp14:anchorId="7967CD3F" wp14:editId="1E39E4FF">
              <wp:simplePos x="0" y="0"/>
              <wp:positionH relativeFrom="column">
                <wp:posOffset>-21350</wp:posOffset>
              </wp:positionH>
              <wp:positionV relativeFrom="paragraph">
                <wp:posOffset>95082</wp:posOffset>
              </wp:positionV>
              <wp:extent cx="9385539" cy="0"/>
              <wp:effectExtent l="0" t="0" r="25400" b="19050"/>
              <wp:wrapNone/>
              <wp:docPr id="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8553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18C52E" id="Straight Connector 3" o:spid="_x0000_s1026" style="position:absolute;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7.5pt" to="73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" strokecolor="#4579b8 [304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98"/>
    </w:tblGrid>
    <w:tr w:rsidR="009F0406" w:rsidTr="00DB6A80">
      <w:tc>
        <w:tcPr>
          <w:tcW w:w="4997" w:type="dxa"/>
        </w:tcPr>
        <w:p w:rsidR="009F0406" w:rsidRDefault="009F0406" w:rsidP="00DB6A80">
          <w:pPr>
            <w:pStyle w:val="Header"/>
            <w:rPr>
              <w:rFonts w:ascii="Arial Narrow" w:hAnsi="Arial Narrow"/>
              <w:b/>
              <w:sz w:val="20"/>
              <w:szCs w:val="20"/>
            </w:rPr>
          </w:pPr>
        </w:p>
        <w:p w:rsidR="009F0406" w:rsidRDefault="009F0406" w:rsidP="00DB6A80">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998" w:type="dxa"/>
        </w:tcPr>
        <w:p w:rsidR="009F0406" w:rsidRDefault="009F0406" w:rsidP="00DB6A80">
          <w:pPr>
            <w:pStyle w:val="Header"/>
            <w:jc w:val="right"/>
            <w:rPr>
              <w:rFonts w:ascii="Arial Narrow" w:hAnsi="Arial Narrow"/>
              <w:b/>
              <w:sz w:val="20"/>
              <w:szCs w:val="20"/>
            </w:rPr>
          </w:pPr>
          <w:r>
            <w:rPr>
              <w:noProof/>
              <w:lang w:eastAsia="en-AU"/>
            </w:rPr>
            <w:drawing>
              <wp:inline distT="0" distB="0" distL="0" distR="0" wp14:anchorId="4D0E4B5B" wp14:editId="386DBD6F">
                <wp:extent cx="846331" cy="259080"/>
                <wp:effectExtent l="0" t="0" r="0" b="7620"/>
                <wp:docPr id="23" name="Picture 23"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9F0406" w:rsidRDefault="009F0406" w:rsidP="00DB6A80">
    <w:pPr>
      <w:pStyle w:val="Header"/>
    </w:pPr>
    <w:r>
      <w:rPr>
        <w:noProof/>
        <w:lang w:eastAsia="en-AU"/>
      </w:rPr>
      <mc:AlternateContent>
        <mc:Choice Requires="wps">
          <w:drawing>
            <wp:anchor distT="4294967293" distB="4294967293" distL="114300" distR="114300" simplePos="0" relativeHeight="251677184" behindDoc="0" locked="0" layoutInCell="1" allowOverlap="1" wp14:anchorId="6509259C" wp14:editId="2AF4CD28">
              <wp:simplePos x="0" y="0"/>
              <wp:positionH relativeFrom="column">
                <wp:posOffset>19685</wp:posOffset>
              </wp:positionH>
              <wp:positionV relativeFrom="paragraph">
                <wp:posOffset>95884</wp:posOffset>
              </wp:positionV>
              <wp:extent cx="6209665" cy="0"/>
              <wp:effectExtent l="0" t="0" r="1968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96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4EA29" id="Straight Connector 3" o:spid="_x0000_s1026" style="position:absolute;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pt,7.55pt" to="4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" strokecolor="#4579b8 [3044]"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C3D"/>
    <w:multiLevelType w:val="hybridMultilevel"/>
    <w:tmpl w:val="9E92C16E"/>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7498C"/>
    <w:multiLevelType w:val="hybridMultilevel"/>
    <w:tmpl w:val="9B20AE1E"/>
    <w:lvl w:ilvl="0" w:tplc="0C09000F">
      <w:start w:val="1"/>
      <w:numFmt w:val="decimal"/>
      <w:lvlText w:val="%1."/>
      <w:lvlJc w:val="left"/>
      <w:pPr>
        <w:tabs>
          <w:tab w:val="num" w:pos="360"/>
        </w:tabs>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1ADC"/>
    <w:multiLevelType w:val="hybridMultilevel"/>
    <w:tmpl w:val="F7C4A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428BC"/>
    <w:multiLevelType w:val="hybridMultilevel"/>
    <w:tmpl w:val="011CFB40"/>
    <w:lvl w:ilvl="0" w:tplc="4BE60CA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045F3"/>
    <w:multiLevelType w:val="hybridMultilevel"/>
    <w:tmpl w:val="0DE21528"/>
    <w:lvl w:ilvl="0" w:tplc="5B9A915A">
      <w:start w:val="1"/>
      <w:numFmt w:val="bullet"/>
      <w:lvlText w:val=""/>
      <w:lvlJc w:val="left"/>
      <w:pPr>
        <w:ind w:left="420" w:hanging="360"/>
      </w:pPr>
      <w:rPr>
        <w:rFonts w:ascii="Wingdings" w:hAnsi="Wingdings" w:hint="default"/>
        <w:color w:val="auto"/>
        <w:sz w:val="16"/>
        <w:szCs w:val="16"/>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12980E52"/>
    <w:multiLevelType w:val="hybridMultilevel"/>
    <w:tmpl w:val="09CE9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CF47DF"/>
    <w:multiLevelType w:val="hybridMultilevel"/>
    <w:tmpl w:val="DBD04E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0F5733"/>
    <w:multiLevelType w:val="hybridMultilevel"/>
    <w:tmpl w:val="1A28EB9C"/>
    <w:lvl w:ilvl="0" w:tplc="FCF017C6">
      <w:start w:val="1"/>
      <w:numFmt w:val="lowerLetter"/>
      <w:lvlText w:val="%1)"/>
      <w:lvlJc w:val="left"/>
      <w:pPr>
        <w:ind w:left="360" w:hanging="360"/>
      </w:pPr>
      <w:rPr>
        <w:rFonts w:hint="default"/>
        <w:color w:val="auto"/>
        <w:sz w:val="16"/>
        <w:szCs w:val="16"/>
      </w:rPr>
    </w:lvl>
    <w:lvl w:ilvl="1" w:tplc="0C09001B">
      <w:start w:val="1"/>
      <w:numFmt w:val="lowerRoman"/>
      <w:lvlText w:val="%2."/>
      <w:lvlJc w:val="right"/>
      <w:pPr>
        <w:ind w:left="1080" w:hanging="360"/>
      </w:pPr>
      <w:rPr>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FC6B15"/>
    <w:multiLevelType w:val="hybridMultilevel"/>
    <w:tmpl w:val="7AE628E2"/>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441A5D"/>
    <w:multiLevelType w:val="hybridMultilevel"/>
    <w:tmpl w:val="B55C3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BB0C39"/>
    <w:multiLevelType w:val="hybridMultilevel"/>
    <w:tmpl w:val="3E64E84C"/>
    <w:lvl w:ilvl="0" w:tplc="0C090001">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F90B4D"/>
    <w:multiLevelType w:val="hybridMultilevel"/>
    <w:tmpl w:val="D840A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6945A0"/>
    <w:multiLevelType w:val="hybridMultilevel"/>
    <w:tmpl w:val="80A0F234"/>
    <w:lvl w:ilvl="0" w:tplc="5B9A915A">
      <w:start w:val="1"/>
      <w:numFmt w:val="bullet"/>
      <w:lvlText w:val=""/>
      <w:lvlJc w:val="left"/>
      <w:pPr>
        <w:ind w:left="-1040" w:hanging="360"/>
      </w:pPr>
      <w:rPr>
        <w:rFonts w:ascii="Wingdings" w:hAnsi="Wingdings" w:hint="default"/>
        <w:color w:val="auto"/>
        <w:sz w:val="16"/>
        <w:szCs w:val="16"/>
      </w:rPr>
    </w:lvl>
    <w:lvl w:ilvl="1" w:tplc="0C090003">
      <w:start w:val="1"/>
      <w:numFmt w:val="bullet"/>
      <w:lvlText w:val="o"/>
      <w:lvlJc w:val="left"/>
      <w:pPr>
        <w:ind w:left="-320" w:hanging="360"/>
      </w:pPr>
      <w:rPr>
        <w:rFonts w:ascii="Courier New" w:hAnsi="Courier New" w:cs="Courier New" w:hint="default"/>
      </w:rPr>
    </w:lvl>
    <w:lvl w:ilvl="2" w:tplc="5B9A915A">
      <w:start w:val="1"/>
      <w:numFmt w:val="bullet"/>
      <w:lvlText w:val=""/>
      <w:lvlJc w:val="left"/>
      <w:pPr>
        <w:ind w:left="400" w:hanging="360"/>
      </w:pPr>
      <w:rPr>
        <w:rFonts w:ascii="Wingdings" w:hAnsi="Wingdings" w:hint="default"/>
        <w:color w:val="auto"/>
        <w:sz w:val="16"/>
        <w:szCs w:val="16"/>
      </w:rPr>
    </w:lvl>
    <w:lvl w:ilvl="3" w:tplc="0C090001">
      <w:start w:val="1"/>
      <w:numFmt w:val="bullet"/>
      <w:lvlText w:val=""/>
      <w:lvlJc w:val="left"/>
      <w:pPr>
        <w:ind w:left="1120" w:hanging="360"/>
      </w:pPr>
      <w:rPr>
        <w:rFonts w:ascii="Symbol" w:hAnsi="Symbol" w:hint="default"/>
      </w:rPr>
    </w:lvl>
    <w:lvl w:ilvl="4" w:tplc="0C090003" w:tentative="1">
      <w:start w:val="1"/>
      <w:numFmt w:val="bullet"/>
      <w:lvlText w:val="o"/>
      <w:lvlJc w:val="left"/>
      <w:pPr>
        <w:ind w:left="1840" w:hanging="360"/>
      </w:pPr>
      <w:rPr>
        <w:rFonts w:ascii="Courier New" w:hAnsi="Courier New" w:cs="Courier New" w:hint="default"/>
      </w:rPr>
    </w:lvl>
    <w:lvl w:ilvl="5" w:tplc="0C090005" w:tentative="1">
      <w:start w:val="1"/>
      <w:numFmt w:val="bullet"/>
      <w:lvlText w:val=""/>
      <w:lvlJc w:val="left"/>
      <w:pPr>
        <w:ind w:left="2560" w:hanging="360"/>
      </w:pPr>
      <w:rPr>
        <w:rFonts w:ascii="Wingdings" w:hAnsi="Wingdings" w:hint="default"/>
      </w:rPr>
    </w:lvl>
    <w:lvl w:ilvl="6" w:tplc="0C090001" w:tentative="1">
      <w:start w:val="1"/>
      <w:numFmt w:val="bullet"/>
      <w:lvlText w:val=""/>
      <w:lvlJc w:val="left"/>
      <w:pPr>
        <w:ind w:left="3280" w:hanging="360"/>
      </w:pPr>
      <w:rPr>
        <w:rFonts w:ascii="Symbol" w:hAnsi="Symbol" w:hint="default"/>
      </w:rPr>
    </w:lvl>
    <w:lvl w:ilvl="7" w:tplc="0C090003" w:tentative="1">
      <w:start w:val="1"/>
      <w:numFmt w:val="bullet"/>
      <w:lvlText w:val="o"/>
      <w:lvlJc w:val="left"/>
      <w:pPr>
        <w:ind w:left="4000" w:hanging="360"/>
      </w:pPr>
      <w:rPr>
        <w:rFonts w:ascii="Courier New" w:hAnsi="Courier New" w:cs="Courier New" w:hint="default"/>
      </w:rPr>
    </w:lvl>
    <w:lvl w:ilvl="8" w:tplc="0C090005" w:tentative="1">
      <w:start w:val="1"/>
      <w:numFmt w:val="bullet"/>
      <w:lvlText w:val=""/>
      <w:lvlJc w:val="left"/>
      <w:pPr>
        <w:ind w:left="4720" w:hanging="360"/>
      </w:pPr>
      <w:rPr>
        <w:rFonts w:ascii="Wingdings" w:hAnsi="Wingdings" w:hint="default"/>
      </w:rPr>
    </w:lvl>
  </w:abstractNum>
  <w:abstractNum w:abstractNumId="13" w15:restartNumberingAfterBreak="0">
    <w:nsid w:val="1DB56F1D"/>
    <w:multiLevelType w:val="hybridMultilevel"/>
    <w:tmpl w:val="3D043D86"/>
    <w:lvl w:ilvl="0" w:tplc="12D283BE">
      <w:start w:val="1"/>
      <w:numFmt w:val="bullet"/>
      <w:lvlText w:val=""/>
      <w:lvlJc w:val="left"/>
      <w:pPr>
        <w:ind w:left="360" w:hanging="360"/>
      </w:pPr>
      <w:rPr>
        <w:rFonts w:ascii="Symbol" w:hAnsi="Symbo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1FA2109"/>
    <w:multiLevelType w:val="hybridMultilevel"/>
    <w:tmpl w:val="FA2AC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22054D"/>
    <w:multiLevelType w:val="hybridMultilevel"/>
    <w:tmpl w:val="2F9A8D82"/>
    <w:lvl w:ilvl="0" w:tplc="6A4E885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AB4C13"/>
    <w:multiLevelType w:val="hybridMultilevel"/>
    <w:tmpl w:val="09AC64B4"/>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AF3C21"/>
    <w:multiLevelType w:val="hybridMultilevel"/>
    <w:tmpl w:val="23DC2570"/>
    <w:lvl w:ilvl="0" w:tplc="9A6CA99A">
      <w:start w:val="1"/>
      <w:numFmt w:val="bullet"/>
      <w:lvlText w:val=""/>
      <w:lvlJc w:val="left"/>
      <w:pPr>
        <w:ind w:left="-37" w:hanging="360"/>
      </w:pPr>
      <w:rPr>
        <w:rFonts w:ascii="Symbol" w:hAnsi="Symbol" w:hint="default"/>
        <w:color w:val="auto"/>
        <w:sz w:val="18"/>
        <w:szCs w:val="18"/>
      </w:rPr>
    </w:lvl>
    <w:lvl w:ilvl="1" w:tplc="0C090003" w:tentative="1">
      <w:start w:val="1"/>
      <w:numFmt w:val="bullet"/>
      <w:lvlText w:val="o"/>
      <w:lvlJc w:val="left"/>
      <w:pPr>
        <w:ind w:left="683" w:hanging="360"/>
      </w:pPr>
      <w:rPr>
        <w:rFonts w:ascii="Courier New" w:hAnsi="Courier New" w:cs="Courier New" w:hint="default"/>
      </w:rPr>
    </w:lvl>
    <w:lvl w:ilvl="2" w:tplc="0C090005" w:tentative="1">
      <w:start w:val="1"/>
      <w:numFmt w:val="bullet"/>
      <w:lvlText w:val=""/>
      <w:lvlJc w:val="left"/>
      <w:pPr>
        <w:ind w:left="1403" w:hanging="360"/>
      </w:pPr>
      <w:rPr>
        <w:rFonts w:ascii="Wingdings" w:hAnsi="Wingdings" w:hint="default"/>
      </w:rPr>
    </w:lvl>
    <w:lvl w:ilvl="3" w:tplc="0C090001" w:tentative="1">
      <w:start w:val="1"/>
      <w:numFmt w:val="bullet"/>
      <w:lvlText w:val=""/>
      <w:lvlJc w:val="left"/>
      <w:pPr>
        <w:ind w:left="2123" w:hanging="360"/>
      </w:pPr>
      <w:rPr>
        <w:rFonts w:ascii="Symbol" w:hAnsi="Symbol" w:hint="default"/>
      </w:rPr>
    </w:lvl>
    <w:lvl w:ilvl="4" w:tplc="0C090003" w:tentative="1">
      <w:start w:val="1"/>
      <w:numFmt w:val="bullet"/>
      <w:lvlText w:val="o"/>
      <w:lvlJc w:val="left"/>
      <w:pPr>
        <w:ind w:left="2843" w:hanging="360"/>
      </w:pPr>
      <w:rPr>
        <w:rFonts w:ascii="Courier New" w:hAnsi="Courier New" w:cs="Courier New" w:hint="default"/>
      </w:rPr>
    </w:lvl>
    <w:lvl w:ilvl="5" w:tplc="0C090005" w:tentative="1">
      <w:start w:val="1"/>
      <w:numFmt w:val="bullet"/>
      <w:lvlText w:val=""/>
      <w:lvlJc w:val="left"/>
      <w:pPr>
        <w:ind w:left="3563" w:hanging="360"/>
      </w:pPr>
      <w:rPr>
        <w:rFonts w:ascii="Wingdings" w:hAnsi="Wingdings" w:hint="default"/>
      </w:rPr>
    </w:lvl>
    <w:lvl w:ilvl="6" w:tplc="0C090001" w:tentative="1">
      <w:start w:val="1"/>
      <w:numFmt w:val="bullet"/>
      <w:lvlText w:val=""/>
      <w:lvlJc w:val="left"/>
      <w:pPr>
        <w:ind w:left="4283" w:hanging="360"/>
      </w:pPr>
      <w:rPr>
        <w:rFonts w:ascii="Symbol" w:hAnsi="Symbol" w:hint="default"/>
      </w:rPr>
    </w:lvl>
    <w:lvl w:ilvl="7" w:tplc="0C090003" w:tentative="1">
      <w:start w:val="1"/>
      <w:numFmt w:val="bullet"/>
      <w:lvlText w:val="o"/>
      <w:lvlJc w:val="left"/>
      <w:pPr>
        <w:ind w:left="5003" w:hanging="360"/>
      </w:pPr>
      <w:rPr>
        <w:rFonts w:ascii="Courier New" w:hAnsi="Courier New" w:cs="Courier New" w:hint="default"/>
      </w:rPr>
    </w:lvl>
    <w:lvl w:ilvl="8" w:tplc="0C090005" w:tentative="1">
      <w:start w:val="1"/>
      <w:numFmt w:val="bullet"/>
      <w:lvlText w:val=""/>
      <w:lvlJc w:val="left"/>
      <w:pPr>
        <w:ind w:left="5723" w:hanging="360"/>
      </w:pPr>
      <w:rPr>
        <w:rFonts w:ascii="Wingdings" w:hAnsi="Wingdings" w:hint="default"/>
      </w:rPr>
    </w:lvl>
  </w:abstractNum>
  <w:abstractNum w:abstractNumId="18"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B0ADE"/>
    <w:multiLevelType w:val="hybridMultilevel"/>
    <w:tmpl w:val="A5DA1C90"/>
    <w:lvl w:ilvl="0" w:tplc="49360346">
      <w:start w:val="1"/>
      <w:numFmt w:val="bullet"/>
      <w:lvlText w:val=""/>
      <w:lvlJc w:val="left"/>
      <w:pPr>
        <w:ind w:left="360" w:hanging="360"/>
      </w:pPr>
      <w:rPr>
        <w:rFonts w:ascii="Symbol" w:hAnsi="Symbol" w:hint="default"/>
        <w:color w:val="auto"/>
        <w:sz w:val="20"/>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370AFE"/>
    <w:multiLevelType w:val="hybridMultilevel"/>
    <w:tmpl w:val="AD0EA572"/>
    <w:lvl w:ilvl="0" w:tplc="878C6B64">
      <w:start w:val="1"/>
      <w:numFmt w:val="bullet"/>
      <w:lvlText w:val=""/>
      <w:lvlJc w:val="left"/>
      <w:pPr>
        <w:tabs>
          <w:tab w:val="num" w:pos="360"/>
        </w:tabs>
        <w:ind w:left="360" w:hanging="360"/>
      </w:pPr>
      <w:rPr>
        <w:rFonts w:ascii="Symbol" w:hAnsi="Symbol" w:hint="default"/>
        <w:color w:val="auto"/>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659C7"/>
    <w:multiLevelType w:val="hybridMultilevel"/>
    <w:tmpl w:val="F40E7D34"/>
    <w:lvl w:ilvl="0" w:tplc="5560D6E8">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427C12"/>
    <w:multiLevelType w:val="hybridMultilevel"/>
    <w:tmpl w:val="78EC9366"/>
    <w:lvl w:ilvl="0" w:tplc="5560D6E8">
      <w:start w:val="1"/>
      <w:numFmt w:val="bullet"/>
      <w:lvlText w:val=""/>
      <w:lvlJc w:val="left"/>
      <w:pPr>
        <w:tabs>
          <w:tab w:val="num" w:pos="360"/>
        </w:tabs>
        <w:ind w:left="360" w:hanging="360"/>
      </w:pPr>
      <w:rPr>
        <w:rFonts w:ascii="Wingdings" w:hAnsi="Wingdings" w:hint="default"/>
        <w:sz w:val="16"/>
        <w:szCs w:val="16"/>
      </w:rPr>
    </w:lvl>
    <w:lvl w:ilvl="1" w:tplc="5560D6E8">
      <w:start w:val="1"/>
      <w:numFmt w:val="bullet"/>
      <w:lvlText w:val=""/>
      <w:lvlJc w:val="left"/>
      <w:pPr>
        <w:tabs>
          <w:tab w:val="num" w:pos="644"/>
        </w:tabs>
        <w:ind w:left="644" w:hanging="360"/>
      </w:pPr>
      <w:rPr>
        <w:rFonts w:ascii="Wingdings" w:hAnsi="Wingding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D737F"/>
    <w:multiLevelType w:val="hybridMultilevel"/>
    <w:tmpl w:val="A8904F0A"/>
    <w:lvl w:ilvl="0" w:tplc="0C090001">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5D15E8"/>
    <w:multiLevelType w:val="hybridMultilevel"/>
    <w:tmpl w:val="28B07240"/>
    <w:lvl w:ilvl="0" w:tplc="2582413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185A2A"/>
    <w:multiLevelType w:val="hybridMultilevel"/>
    <w:tmpl w:val="F6D01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19D327C"/>
    <w:multiLevelType w:val="hybridMultilevel"/>
    <w:tmpl w:val="D668CFFE"/>
    <w:lvl w:ilvl="0" w:tplc="5560D6E8">
      <w:start w:val="1"/>
      <w:numFmt w:val="bullet"/>
      <w:lvlText w:val=""/>
      <w:lvlJc w:val="left"/>
      <w:pPr>
        <w:tabs>
          <w:tab w:val="num" w:pos="360"/>
        </w:tabs>
        <w:ind w:left="360" w:hanging="360"/>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66F6B"/>
    <w:multiLevelType w:val="hybridMultilevel"/>
    <w:tmpl w:val="F9D867CC"/>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997A21"/>
    <w:multiLevelType w:val="hybridMultilevel"/>
    <w:tmpl w:val="A496A428"/>
    <w:lvl w:ilvl="0" w:tplc="12D283BE">
      <w:start w:val="1"/>
      <w:numFmt w:val="bullet"/>
      <w:lvlText w:val=""/>
      <w:lvlJc w:val="left"/>
      <w:pPr>
        <w:ind w:left="360" w:hanging="360"/>
      </w:pPr>
      <w:rPr>
        <w:rFonts w:ascii="Symbol" w:hAnsi="Symbol" w:hint="default"/>
        <w:color w:val="auto"/>
        <w:sz w:val="16"/>
        <w:szCs w:val="16"/>
      </w:rPr>
    </w:lvl>
    <w:lvl w:ilvl="1" w:tplc="0C09001B">
      <w:start w:val="1"/>
      <w:numFmt w:val="lowerRoman"/>
      <w:lvlText w:val="%2."/>
      <w:lvlJc w:val="right"/>
      <w:pPr>
        <w:ind w:left="1080" w:hanging="360"/>
      </w:pPr>
      <w:rPr>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C33875"/>
    <w:multiLevelType w:val="multilevel"/>
    <w:tmpl w:val="1E88B5A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65B33BD"/>
    <w:multiLevelType w:val="hybridMultilevel"/>
    <w:tmpl w:val="1514F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D53C0B"/>
    <w:multiLevelType w:val="hybridMultilevel"/>
    <w:tmpl w:val="443E7FE2"/>
    <w:lvl w:ilvl="0" w:tplc="5560D6E8">
      <w:start w:val="1"/>
      <w:numFmt w:val="bullet"/>
      <w:lvlText w:val=""/>
      <w:lvlJc w:val="left"/>
      <w:pPr>
        <w:tabs>
          <w:tab w:val="num" w:pos="360"/>
        </w:tabs>
        <w:ind w:left="360" w:hanging="360"/>
      </w:pPr>
      <w:rPr>
        <w:rFonts w:ascii="Wingdings" w:hAnsi="Wingdings" w:hint="default"/>
        <w:color w:val="auto"/>
        <w:sz w:val="16"/>
        <w:szCs w:val="16"/>
      </w:rPr>
    </w:lvl>
    <w:lvl w:ilvl="1" w:tplc="5560D6E8">
      <w:start w:val="1"/>
      <w:numFmt w:val="bullet"/>
      <w:lvlText w:val=""/>
      <w:lvlJc w:val="left"/>
      <w:pPr>
        <w:tabs>
          <w:tab w:val="num" w:pos="1440"/>
        </w:tabs>
        <w:ind w:left="1440" w:hanging="360"/>
      </w:pPr>
      <w:rPr>
        <w:rFonts w:ascii="Wingdings" w:hAnsi="Wingding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37C81"/>
    <w:multiLevelType w:val="hybridMultilevel"/>
    <w:tmpl w:val="4A62F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7451DF"/>
    <w:multiLevelType w:val="hybridMultilevel"/>
    <w:tmpl w:val="91EEB984"/>
    <w:lvl w:ilvl="0" w:tplc="0C090001">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A21143"/>
    <w:multiLevelType w:val="hybridMultilevel"/>
    <w:tmpl w:val="978A22DE"/>
    <w:lvl w:ilvl="0" w:tplc="878C6B64">
      <w:start w:val="1"/>
      <w:numFmt w:val="bullet"/>
      <w:lvlText w:val=""/>
      <w:lvlJc w:val="left"/>
      <w:pPr>
        <w:tabs>
          <w:tab w:val="num" w:pos="360"/>
        </w:tabs>
        <w:ind w:left="360" w:hanging="360"/>
      </w:pPr>
      <w:rPr>
        <w:rFonts w:ascii="Symbol" w:hAnsi="Symbol" w:hint="default"/>
        <w:color w:val="auto"/>
        <w:sz w:val="16"/>
      </w:rPr>
    </w:lvl>
    <w:lvl w:ilvl="1" w:tplc="5560D6E8">
      <w:start w:val="1"/>
      <w:numFmt w:val="bullet"/>
      <w:lvlText w:val=""/>
      <w:lvlJc w:val="left"/>
      <w:pPr>
        <w:tabs>
          <w:tab w:val="num" w:pos="1440"/>
        </w:tabs>
        <w:ind w:left="1440" w:hanging="360"/>
      </w:pPr>
      <w:rPr>
        <w:rFonts w:ascii="Wingdings" w:hAnsi="Wingdings" w:hint="default"/>
        <w:color w:val="auto"/>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7843EB"/>
    <w:multiLevelType w:val="hybridMultilevel"/>
    <w:tmpl w:val="B980FFCC"/>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FA16F3"/>
    <w:multiLevelType w:val="hybridMultilevel"/>
    <w:tmpl w:val="C0A4C3D0"/>
    <w:lvl w:ilvl="0" w:tplc="5560D6E8">
      <w:start w:val="1"/>
      <w:numFmt w:val="bullet"/>
      <w:lvlText w:val=""/>
      <w:lvlJc w:val="left"/>
      <w:pPr>
        <w:tabs>
          <w:tab w:val="num" w:pos="720"/>
        </w:tabs>
        <w:ind w:left="720" w:hanging="360"/>
      </w:pPr>
      <w:rPr>
        <w:rFonts w:ascii="Wingdings" w:hAnsi="Wingdings" w:hint="default"/>
        <w:color w:val="auto"/>
        <w:sz w:val="16"/>
        <w:szCs w:val="16"/>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BD7AB9"/>
    <w:multiLevelType w:val="hybridMultilevel"/>
    <w:tmpl w:val="FA9CDDC4"/>
    <w:lvl w:ilvl="0" w:tplc="12D283B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3C2529"/>
    <w:multiLevelType w:val="hybridMultilevel"/>
    <w:tmpl w:val="EC60C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625785"/>
    <w:multiLevelType w:val="hybridMultilevel"/>
    <w:tmpl w:val="5CDCB80C"/>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0C5116"/>
    <w:multiLevelType w:val="hybridMultilevel"/>
    <w:tmpl w:val="25F4593E"/>
    <w:lvl w:ilvl="0" w:tplc="702E2DF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DF3A3A"/>
    <w:multiLevelType w:val="hybridMultilevel"/>
    <w:tmpl w:val="F4C48666"/>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0A5B18"/>
    <w:multiLevelType w:val="hybridMultilevel"/>
    <w:tmpl w:val="276EE91E"/>
    <w:lvl w:ilvl="0" w:tplc="AD72997E">
      <w:start w:val="1"/>
      <w:numFmt w:val="bullet"/>
      <w:lvlText w:val=""/>
      <w:lvlJc w:val="left"/>
      <w:pPr>
        <w:ind w:left="-37" w:hanging="360"/>
      </w:pPr>
      <w:rPr>
        <w:rFonts w:ascii="Symbol" w:hAnsi="Symbol" w:hint="default"/>
        <w:color w:val="auto"/>
        <w:sz w:val="18"/>
        <w:szCs w:val="18"/>
      </w:rPr>
    </w:lvl>
    <w:lvl w:ilvl="1" w:tplc="0C090003" w:tentative="1">
      <w:start w:val="1"/>
      <w:numFmt w:val="bullet"/>
      <w:lvlText w:val="o"/>
      <w:lvlJc w:val="left"/>
      <w:pPr>
        <w:ind w:left="683" w:hanging="360"/>
      </w:pPr>
      <w:rPr>
        <w:rFonts w:ascii="Courier New" w:hAnsi="Courier New" w:cs="Courier New" w:hint="default"/>
      </w:rPr>
    </w:lvl>
    <w:lvl w:ilvl="2" w:tplc="0C090005" w:tentative="1">
      <w:start w:val="1"/>
      <w:numFmt w:val="bullet"/>
      <w:lvlText w:val=""/>
      <w:lvlJc w:val="left"/>
      <w:pPr>
        <w:ind w:left="1403" w:hanging="360"/>
      </w:pPr>
      <w:rPr>
        <w:rFonts w:ascii="Wingdings" w:hAnsi="Wingdings" w:hint="default"/>
      </w:rPr>
    </w:lvl>
    <w:lvl w:ilvl="3" w:tplc="0C090001" w:tentative="1">
      <w:start w:val="1"/>
      <w:numFmt w:val="bullet"/>
      <w:lvlText w:val=""/>
      <w:lvlJc w:val="left"/>
      <w:pPr>
        <w:ind w:left="2123" w:hanging="360"/>
      </w:pPr>
      <w:rPr>
        <w:rFonts w:ascii="Symbol" w:hAnsi="Symbol" w:hint="default"/>
      </w:rPr>
    </w:lvl>
    <w:lvl w:ilvl="4" w:tplc="0C090003" w:tentative="1">
      <w:start w:val="1"/>
      <w:numFmt w:val="bullet"/>
      <w:lvlText w:val="o"/>
      <w:lvlJc w:val="left"/>
      <w:pPr>
        <w:ind w:left="2843" w:hanging="360"/>
      </w:pPr>
      <w:rPr>
        <w:rFonts w:ascii="Courier New" w:hAnsi="Courier New" w:cs="Courier New" w:hint="default"/>
      </w:rPr>
    </w:lvl>
    <w:lvl w:ilvl="5" w:tplc="0C090005" w:tentative="1">
      <w:start w:val="1"/>
      <w:numFmt w:val="bullet"/>
      <w:lvlText w:val=""/>
      <w:lvlJc w:val="left"/>
      <w:pPr>
        <w:ind w:left="3563" w:hanging="360"/>
      </w:pPr>
      <w:rPr>
        <w:rFonts w:ascii="Wingdings" w:hAnsi="Wingdings" w:hint="default"/>
      </w:rPr>
    </w:lvl>
    <w:lvl w:ilvl="6" w:tplc="0C090001" w:tentative="1">
      <w:start w:val="1"/>
      <w:numFmt w:val="bullet"/>
      <w:lvlText w:val=""/>
      <w:lvlJc w:val="left"/>
      <w:pPr>
        <w:ind w:left="4283" w:hanging="360"/>
      </w:pPr>
      <w:rPr>
        <w:rFonts w:ascii="Symbol" w:hAnsi="Symbol" w:hint="default"/>
      </w:rPr>
    </w:lvl>
    <w:lvl w:ilvl="7" w:tplc="0C090003" w:tentative="1">
      <w:start w:val="1"/>
      <w:numFmt w:val="bullet"/>
      <w:lvlText w:val="o"/>
      <w:lvlJc w:val="left"/>
      <w:pPr>
        <w:ind w:left="5003" w:hanging="360"/>
      </w:pPr>
      <w:rPr>
        <w:rFonts w:ascii="Courier New" w:hAnsi="Courier New" w:cs="Courier New" w:hint="default"/>
      </w:rPr>
    </w:lvl>
    <w:lvl w:ilvl="8" w:tplc="0C090005" w:tentative="1">
      <w:start w:val="1"/>
      <w:numFmt w:val="bullet"/>
      <w:lvlText w:val=""/>
      <w:lvlJc w:val="left"/>
      <w:pPr>
        <w:ind w:left="5723" w:hanging="360"/>
      </w:pPr>
      <w:rPr>
        <w:rFonts w:ascii="Wingdings" w:hAnsi="Wingdings" w:hint="default"/>
      </w:rPr>
    </w:lvl>
  </w:abstractNum>
  <w:abstractNum w:abstractNumId="44" w15:restartNumberingAfterBreak="0">
    <w:nsid w:val="7B801E3D"/>
    <w:multiLevelType w:val="hybridMultilevel"/>
    <w:tmpl w:val="3A400716"/>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CF52179"/>
    <w:multiLevelType w:val="hybridMultilevel"/>
    <w:tmpl w:val="C468712C"/>
    <w:lvl w:ilvl="0" w:tplc="5B9A915A">
      <w:start w:val="1"/>
      <w:numFmt w:val="bullet"/>
      <w:lvlText w:val=""/>
      <w:lvlJc w:val="left"/>
      <w:pPr>
        <w:ind w:left="753" w:hanging="360"/>
      </w:pPr>
      <w:rPr>
        <w:rFonts w:ascii="Wingdings" w:hAnsi="Wingdings" w:hint="default"/>
        <w:color w:val="auto"/>
        <w:sz w:val="16"/>
        <w:szCs w:val="16"/>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6" w15:restartNumberingAfterBreak="0">
    <w:nsid w:val="7D0801C9"/>
    <w:multiLevelType w:val="hybridMultilevel"/>
    <w:tmpl w:val="6B54E0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D0D24F6"/>
    <w:multiLevelType w:val="hybridMultilevel"/>
    <w:tmpl w:val="01AA1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155DA2"/>
    <w:multiLevelType w:val="hybridMultilevel"/>
    <w:tmpl w:val="A91663EC"/>
    <w:lvl w:ilvl="0" w:tplc="5560D6E8">
      <w:start w:val="1"/>
      <w:numFmt w:val="bullet"/>
      <w:lvlText w:val=""/>
      <w:lvlJc w:val="left"/>
      <w:pPr>
        <w:tabs>
          <w:tab w:val="num" w:pos="720"/>
        </w:tabs>
        <w:ind w:left="720" w:hanging="360"/>
      </w:pPr>
      <w:rPr>
        <w:rFonts w:ascii="Wingdings" w:hAnsi="Wingdings" w:hint="default"/>
        <w:sz w:val="16"/>
        <w:szCs w:val="16"/>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6"/>
  </w:num>
  <w:num w:numId="3">
    <w:abstractNumId w:val="3"/>
  </w:num>
  <w:num w:numId="4">
    <w:abstractNumId w:val="2"/>
  </w:num>
  <w:num w:numId="5">
    <w:abstractNumId w:val="1"/>
  </w:num>
  <w:num w:numId="6">
    <w:abstractNumId w:val="31"/>
  </w:num>
  <w:num w:numId="7">
    <w:abstractNumId w:val="25"/>
  </w:num>
  <w:num w:numId="8">
    <w:abstractNumId w:val="5"/>
  </w:num>
  <w:num w:numId="9">
    <w:abstractNumId w:val="14"/>
  </w:num>
  <w:num w:numId="10">
    <w:abstractNumId w:val="12"/>
  </w:num>
  <w:num w:numId="11">
    <w:abstractNumId w:val="9"/>
  </w:num>
  <w:num w:numId="12">
    <w:abstractNumId w:val="38"/>
  </w:num>
  <w:num w:numId="13">
    <w:abstractNumId w:val="42"/>
  </w:num>
  <w:num w:numId="14">
    <w:abstractNumId w:val="19"/>
  </w:num>
  <w:num w:numId="15">
    <w:abstractNumId w:val="4"/>
  </w:num>
  <w:num w:numId="16">
    <w:abstractNumId w:val="44"/>
  </w:num>
  <w:num w:numId="17">
    <w:abstractNumId w:val="45"/>
  </w:num>
  <w:num w:numId="18">
    <w:abstractNumId w:val="10"/>
  </w:num>
  <w:num w:numId="19">
    <w:abstractNumId w:val="17"/>
  </w:num>
  <w:num w:numId="20">
    <w:abstractNumId w:val="28"/>
  </w:num>
  <w:num w:numId="21">
    <w:abstractNumId w:val="16"/>
  </w:num>
  <w:num w:numId="22">
    <w:abstractNumId w:val="13"/>
  </w:num>
  <w:num w:numId="23">
    <w:abstractNumId w:val="43"/>
  </w:num>
  <w:num w:numId="24">
    <w:abstractNumId w:val="7"/>
  </w:num>
  <w:num w:numId="25">
    <w:abstractNumId w:val="39"/>
  </w:num>
  <w:num w:numId="26">
    <w:abstractNumId w:val="47"/>
  </w:num>
  <w:num w:numId="27">
    <w:abstractNumId w:val="11"/>
  </w:num>
  <w:num w:numId="28">
    <w:abstractNumId w:val="33"/>
  </w:num>
  <w:num w:numId="29">
    <w:abstractNumId w:val="8"/>
  </w:num>
  <w:num w:numId="30">
    <w:abstractNumId w:val="0"/>
  </w:num>
  <w:num w:numId="31">
    <w:abstractNumId w:val="23"/>
  </w:num>
  <w:num w:numId="32">
    <w:abstractNumId w:val="40"/>
  </w:num>
  <w:num w:numId="33">
    <w:abstractNumId w:val="29"/>
  </w:num>
  <w:num w:numId="34">
    <w:abstractNumId w:val="30"/>
  </w:num>
  <w:num w:numId="35">
    <w:abstractNumId w:val="46"/>
  </w:num>
  <w:num w:numId="36">
    <w:abstractNumId w:val="15"/>
  </w:num>
  <w:num w:numId="37">
    <w:abstractNumId w:val="24"/>
  </w:num>
  <w:num w:numId="38">
    <w:abstractNumId w:val="36"/>
  </w:num>
  <w:num w:numId="39">
    <w:abstractNumId w:val="22"/>
  </w:num>
  <w:num w:numId="40">
    <w:abstractNumId w:val="27"/>
  </w:num>
  <w:num w:numId="41">
    <w:abstractNumId w:val="20"/>
  </w:num>
  <w:num w:numId="42">
    <w:abstractNumId w:val="35"/>
  </w:num>
  <w:num w:numId="43">
    <w:abstractNumId w:val="48"/>
  </w:num>
  <w:num w:numId="44">
    <w:abstractNumId w:val="21"/>
  </w:num>
  <w:num w:numId="45">
    <w:abstractNumId w:val="37"/>
  </w:num>
  <w:num w:numId="46">
    <w:abstractNumId w:val="32"/>
  </w:num>
  <w:num w:numId="47">
    <w:abstractNumId w:val="34"/>
  </w:num>
  <w:num w:numId="48">
    <w:abstractNumId w:val="41"/>
  </w:num>
  <w:num w:numId="4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198C"/>
    <w:rsid w:val="00005A9D"/>
    <w:rsid w:val="000067A5"/>
    <w:rsid w:val="00007611"/>
    <w:rsid w:val="000077D6"/>
    <w:rsid w:val="00010308"/>
    <w:rsid w:val="0001118C"/>
    <w:rsid w:val="00012C44"/>
    <w:rsid w:val="0001300D"/>
    <w:rsid w:val="00017B61"/>
    <w:rsid w:val="000202A8"/>
    <w:rsid w:val="00022440"/>
    <w:rsid w:val="00024B28"/>
    <w:rsid w:val="00024CA6"/>
    <w:rsid w:val="00025612"/>
    <w:rsid w:val="00031661"/>
    <w:rsid w:val="00031AFB"/>
    <w:rsid w:val="0003392F"/>
    <w:rsid w:val="00033F77"/>
    <w:rsid w:val="00034DFB"/>
    <w:rsid w:val="000351E7"/>
    <w:rsid w:val="00035434"/>
    <w:rsid w:val="000433AC"/>
    <w:rsid w:val="00045850"/>
    <w:rsid w:val="000458F1"/>
    <w:rsid w:val="000474C9"/>
    <w:rsid w:val="000476FB"/>
    <w:rsid w:val="00051730"/>
    <w:rsid w:val="00051D05"/>
    <w:rsid w:val="000525DB"/>
    <w:rsid w:val="00053E0F"/>
    <w:rsid w:val="0005609F"/>
    <w:rsid w:val="000562C1"/>
    <w:rsid w:val="00062064"/>
    <w:rsid w:val="000627B5"/>
    <w:rsid w:val="00064A20"/>
    <w:rsid w:val="0006509C"/>
    <w:rsid w:val="00067ABD"/>
    <w:rsid w:val="000760E7"/>
    <w:rsid w:val="00076C90"/>
    <w:rsid w:val="000803BC"/>
    <w:rsid w:val="00082C6E"/>
    <w:rsid w:val="000852D4"/>
    <w:rsid w:val="00085A74"/>
    <w:rsid w:val="0009155F"/>
    <w:rsid w:val="00093A22"/>
    <w:rsid w:val="000946A2"/>
    <w:rsid w:val="00095168"/>
    <w:rsid w:val="000958AC"/>
    <w:rsid w:val="0009689F"/>
    <w:rsid w:val="000A05DB"/>
    <w:rsid w:val="000A3188"/>
    <w:rsid w:val="000A3D2F"/>
    <w:rsid w:val="000A6E8B"/>
    <w:rsid w:val="000B08E9"/>
    <w:rsid w:val="000B28F0"/>
    <w:rsid w:val="000B321E"/>
    <w:rsid w:val="000B3533"/>
    <w:rsid w:val="000B611F"/>
    <w:rsid w:val="000B655D"/>
    <w:rsid w:val="000B7270"/>
    <w:rsid w:val="000C409A"/>
    <w:rsid w:val="000C51D4"/>
    <w:rsid w:val="000C6B88"/>
    <w:rsid w:val="000C737E"/>
    <w:rsid w:val="000D0B73"/>
    <w:rsid w:val="000D1C13"/>
    <w:rsid w:val="000E014D"/>
    <w:rsid w:val="000E0869"/>
    <w:rsid w:val="000E08D4"/>
    <w:rsid w:val="000E2854"/>
    <w:rsid w:val="000E5F15"/>
    <w:rsid w:val="000E63A8"/>
    <w:rsid w:val="000E6873"/>
    <w:rsid w:val="000F08A7"/>
    <w:rsid w:val="000F3004"/>
    <w:rsid w:val="000F4C25"/>
    <w:rsid w:val="000F67A2"/>
    <w:rsid w:val="000F6EC2"/>
    <w:rsid w:val="001025F9"/>
    <w:rsid w:val="00102DF0"/>
    <w:rsid w:val="00106F8D"/>
    <w:rsid w:val="00107850"/>
    <w:rsid w:val="0011223F"/>
    <w:rsid w:val="00112A3A"/>
    <w:rsid w:val="001146A5"/>
    <w:rsid w:val="00114ACC"/>
    <w:rsid w:val="00122671"/>
    <w:rsid w:val="001235FA"/>
    <w:rsid w:val="00124346"/>
    <w:rsid w:val="00126A2F"/>
    <w:rsid w:val="00127D2E"/>
    <w:rsid w:val="00127FBE"/>
    <w:rsid w:val="0013208D"/>
    <w:rsid w:val="00132151"/>
    <w:rsid w:val="001322BD"/>
    <w:rsid w:val="0013264E"/>
    <w:rsid w:val="00132852"/>
    <w:rsid w:val="00133CE0"/>
    <w:rsid w:val="001348D5"/>
    <w:rsid w:val="001356DD"/>
    <w:rsid w:val="001359AA"/>
    <w:rsid w:val="00137CBD"/>
    <w:rsid w:val="00143CA3"/>
    <w:rsid w:val="00151837"/>
    <w:rsid w:val="001523E1"/>
    <w:rsid w:val="001563CE"/>
    <w:rsid w:val="001601C0"/>
    <w:rsid w:val="001619DB"/>
    <w:rsid w:val="0016386B"/>
    <w:rsid w:val="0017320D"/>
    <w:rsid w:val="00176AF6"/>
    <w:rsid w:val="001777CF"/>
    <w:rsid w:val="00181030"/>
    <w:rsid w:val="001824DB"/>
    <w:rsid w:val="0018264E"/>
    <w:rsid w:val="001860EC"/>
    <w:rsid w:val="0019052C"/>
    <w:rsid w:val="00193DDD"/>
    <w:rsid w:val="001948EA"/>
    <w:rsid w:val="00195898"/>
    <w:rsid w:val="00195E55"/>
    <w:rsid w:val="001A2894"/>
    <w:rsid w:val="001A379D"/>
    <w:rsid w:val="001A3C07"/>
    <w:rsid w:val="001B0A82"/>
    <w:rsid w:val="001B3242"/>
    <w:rsid w:val="001B40E3"/>
    <w:rsid w:val="001C2337"/>
    <w:rsid w:val="001C293E"/>
    <w:rsid w:val="001C29C5"/>
    <w:rsid w:val="001C5A68"/>
    <w:rsid w:val="001C67C6"/>
    <w:rsid w:val="001C6E4F"/>
    <w:rsid w:val="001C706A"/>
    <w:rsid w:val="001C747F"/>
    <w:rsid w:val="001C7666"/>
    <w:rsid w:val="001D0BD9"/>
    <w:rsid w:val="001D6413"/>
    <w:rsid w:val="001D694C"/>
    <w:rsid w:val="001E514C"/>
    <w:rsid w:val="001E63D3"/>
    <w:rsid w:val="001E7735"/>
    <w:rsid w:val="001F15F5"/>
    <w:rsid w:val="001F34D6"/>
    <w:rsid w:val="001F3BF4"/>
    <w:rsid w:val="001F3D42"/>
    <w:rsid w:val="001F7D60"/>
    <w:rsid w:val="00200207"/>
    <w:rsid w:val="00202E39"/>
    <w:rsid w:val="0020342F"/>
    <w:rsid w:val="002041BF"/>
    <w:rsid w:val="002076AD"/>
    <w:rsid w:val="00211BA4"/>
    <w:rsid w:val="002175E2"/>
    <w:rsid w:val="00220095"/>
    <w:rsid w:val="0022071F"/>
    <w:rsid w:val="002208D0"/>
    <w:rsid w:val="00221EBA"/>
    <w:rsid w:val="0023583E"/>
    <w:rsid w:val="00237DB5"/>
    <w:rsid w:val="00240D35"/>
    <w:rsid w:val="002426FA"/>
    <w:rsid w:val="00242DAE"/>
    <w:rsid w:val="002506F6"/>
    <w:rsid w:val="00255AEA"/>
    <w:rsid w:val="00260391"/>
    <w:rsid w:val="002606C1"/>
    <w:rsid w:val="002618DD"/>
    <w:rsid w:val="002626C4"/>
    <w:rsid w:val="00263ADF"/>
    <w:rsid w:val="0026425A"/>
    <w:rsid w:val="00266275"/>
    <w:rsid w:val="002710FD"/>
    <w:rsid w:val="0027231F"/>
    <w:rsid w:val="00273744"/>
    <w:rsid w:val="002753FD"/>
    <w:rsid w:val="00276D43"/>
    <w:rsid w:val="0028031F"/>
    <w:rsid w:val="00282659"/>
    <w:rsid w:val="00286A4C"/>
    <w:rsid w:val="00286F73"/>
    <w:rsid w:val="0028732D"/>
    <w:rsid w:val="002916E6"/>
    <w:rsid w:val="00291B2B"/>
    <w:rsid w:val="00292693"/>
    <w:rsid w:val="00297D76"/>
    <w:rsid w:val="002A435F"/>
    <w:rsid w:val="002A5445"/>
    <w:rsid w:val="002A66F2"/>
    <w:rsid w:val="002A7F4B"/>
    <w:rsid w:val="002B017E"/>
    <w:rsid w:val="002B08F6"/>
    <w:rsid w:val="002B33D2"/>
    <w:rsid w:val="002B5461"/>
    <w:rsid w:val="002B7789"/>
    <w:rsid w:val="002C11F0"/>
    <w:rsid w:val="002C27CC"/>
    <w:rsid w:val="002C4491"/>
    <w:rsid w:val="002D25BA"/>
    <w:rsid w:val="002D2E2B"/>
    <w:rsid w:val="002D70DC"/>
    <w:rsid w:val="002E1DDD"/>
    <w:rsid w:val="002E27E6"/>
    <w:rsid w:val="002F0B25"/>
    <w:rsid w:val="002F11E5"/>
    <w:rsid w:val="002F145A"/>
    <w:rsid w:val="002F1CCF"/>
    <w:rsid w:val="002F2EE3"/>
    <w:rsid w:val="002F3826"/>
    <w:rsid w:val="002F45E8"/>
    <w:rsid w:val="002F5A72"/>
    <w:rsid w:val="00301D3C"/>
    <w:rsid w:val="0030205D"/>
    <w:rsid w:val="00304174"/>
    <w:rsid w:val="00306C32"/>
    <w:rsid w:val="0031376F"/>
    <w:rsid w:val="0031462A"/>
    <w:rsid w:val="00314EBB"/>
    <w:rsid w:val="0031684B"/>
    <w:rsid w:val="00326DB4"/>
    <w:rsid w:val="00326ED2"/>
    <w:rsid w:val="003351BC"/>
    <w:rsid w:val="003406E4"/>
    <w:rsid w:val="00342CA3"/>
    <w:rsid w:val="00344268"/>
    <w:rsid w:val="003442B0"/>
    <w:rsid w:val="00346D82"/>
    <w:rsid w:val="003506B9"/>
    <w:rsid w:val="00350C71"/>
    <w:rsid w:val="00352B81"/>
    <w:rsid w:val="00352DDC"/>
    <w:rsid w:val="0035528A"/>
    <w:rsid w:val="0035544E"/>
    <w:rsid w:val="00361936"/>
    <w:rsid w:val="00367D00"/>
    <w:rsid w:val="00371372"/>
    <w:rsid w:val="00371E5D"/>
    <w:rsid w:val="00374DE0"/>
    <w:rsid w:val="003762BD"/>
    <w:rsid w:val="00380365"/>
    <w:rsid w:val="003807C7"/>
    <w:rsid w:val="003808F6"/>
    <w:rsid w:val="0038139F"/>
    <w:rsid w:val="00381BFB"/>
    <w:rsid w:val="00382F4E"/>
    <w:rsid w:val="0038424C"/>
    <w:rsid w:val="003860FC"/>
    <w:rsid w:val="003877F4"/>
    <w:rsid w:val="00391EDB"/>
    <w:rsid w:val="00392C79"/>
    <w:rsid w:val="00395E7D"/>
    <w:rsid w:val="003A13FF"/>
    <w:rsid w:val="003A49FF"/>
    <w:rsid w:val="003A4F50"/>
    <w:rsid w:val="003A7175"/>
    <w:rsid w:val="003B1BAE"/>
    <w:rsid w:val="003B2AB3"/>
    <w:rsid w:val="003B3389"/>
    <w:rsid w:val="003B7F9F"/>
    <w:rsid w:val="003C09BD"/>
    <w:rsid w:val="003C1F0C"/>
    <w:rsid w:val="003C5801"/>
    <w:rsid w:val="003C639C"/>
    <w:rsid w:val="003C71DD"/>
    <w:rsid w:val="003D4A5A"/>
    <w:rsid w:val="003D5F5C"/>
    <w:rsid w:val="003D65B5"/>
    <w:rsid w:val="003E2AE1"/>
    <w:rsid w:val="003E417C"/>
    <w:rsid w:val="003E44A0"/>
    <w:rsid w:val="003E4FDC"/>
    <w:rsid w:val="003E50EC"/>
    <w:rsid w:val="003E6037"/>
    <w:rsid w:val="003F1CF6"/>
    <w:rsid w:val="003F236A"/>
    <w:rsid w:val="003F444A"/>
    <w:rsid w:val="003F5747"/>
    <w:rsid w:val="003F6304"/>
    <w:rsid w:val="003F74A3"/>
    <w:rsid w:val="00402F4E"/>
    <w:rsid w:val="00403E2E"/>
    <w:rsid w:val="00404813"/>
    <w:rsid w:val="00406037"/>
    <w:rsid w:val="004074DD"/>
    <w:rsid w:val="0040762F"/>
    <w:rsid w:val="0041143A"/>
    <w:rsid w:val="00412CAD"/>
    <w:rsid w:val="00413196"/>
    <w:rsid w:val="004136C4"/>
    <w:rsid w:val="00416EC2"/>
    <w:rsid w:val="004179AC"/>
    <w:rsid w:val="00424639"/>
    <w:rsid w:val="004251A6"/>
    <w:rsid w:val="00431CBC"/>
    <w:rsid w:val="004334ED"/>
    <w:rsid w:val="00434177"/>
    <w:rsid w:val="00435C8F"/>
    <w:rsid w:val="004362EE"/>
    <w:rsid w:val="00437A3F"/>
    <w:rsid w:val="00443F4D"/>
    <w:rsid w:val="004542BA"/>
    <w:rsid w:val="00455F2E"/>
    <w:rsid w:val="00456480"/>
    <w:rsid w:val="0046065E"/>
    <w:rsid w:val="00462F79"/>
    <w:rsid w:val="0046330F"/>
    <w:rsid w:val="00467C08"/>
    <w:rsid w:val="004715C7"/>
    <w:rsid w:val="0047245D"/>
    <w:rsid w:val="004759AE"/>
    <w:rsid w:val="00486D4E"/>
    <w:rsid w:val="0049202B"/>
    <w:rsid w:val="00492798"/>
    <w:rsid w:val="00492F90"/>
    <w:rsid w:val="00493492"/>
    <w:rsid w:val="00494487"/>
    <w:rsid w:val="004A127A"/>
    <w:rsid w:val="004A48C1"/>
    <w:rsid w:val="004A543B"/>
    <w:rsid w:val="004A5556"/>
    <w:rsid w:val="004A6021"/>
    <w:rsid w:val="004B4F25"/>
    <w:rsid w:val="004B7B1C"/>
    <w:rsid w:val="004B7DA2"/>
    <w:rsid w:val="004C19D4"/>
    <w:rsid w:val="004C4D7E"/>
    <w:rsid w:val="004C55A2"/>
    <w:rsid w:val="004C5D58"/>
    <w:rsid w:val="004C6199"/>
    <w:rsid w:val="004C7BA9"/>
    <w:rsid w:val="004D0054"/>
    <w:rsid w:val="004D34F4"/>
    <w:rsid w:val="004D3904"/>
    <w:rsid w:val="004D4318"/>
    <w:rsid w:val="004D60A9"/>
    <w:rsid w:val="004E19F3"/>
    <w:rsid w:val="004E2BC8"/>
    <w:rsid w:val="004E2E0B"/>
    <w:rsid w:val="004E2EC1"/>
    <w:rsid w:val="004E7148"/>
    <w:rsid w:val="004F4A3F"/>
    <w:rsid w:val="004F5648"/>
    <w:rsid w:val="004F65B3"/>
    <w:rsid w:val="004F6B2D"/>
    <w:rsid w:val="004F6DD9"/>
    <w:rsid w:val="00503D4E"/>
    <w:rsid w:val="005053BF"/>
    <w:rsid w:val="00505498"/>
    <w:rsid w:val="00512E9B"/>
    <w:rsid w:val="00515C06"/>
    <w:rsid w:val="00523B71"/>
    <w:rsid w:val="00523B91"/>
    <w:rsid w:val="00525A7A"/>
    <w:rsid w:val="005302B3"/>
    <w:rsid w:val="005307CD"/>
    <w:rsid w:val="0053198C"/>
    <w:rsid w:val="00534E5A"/>
    <w:rsid w:val="00536ECA"/>
    <w:rsid w:val="00540F63"/>
    <w:rsid w:val="00543265"/>
    <w:rsid w:val="00543B31"/>
    <w:rsid w:val="00543F6B"/>
    <w:rsid w:val="00544429"/>
    <w:rsid w:val="00550BFA"/>
    <w:rsid w:val="00550FB3"/>
    <w:rsid w:val="00551FC7"/>
    <w:rsid w:val="00553B32"/>
    <w:rsid w:val="00563A90"/>
    <w:rsid w:val="00564B6B"/>
    <w:rsid w:val="00564F3E"/>
    <w:rsid w:val="00565378"/>
    <w:rsid w:val="00565B9D"/>
    <w:rsid w:val="005665D4"/>
    <w:rsid w:val="00566712"/>
    <w:rsid w:val="00566D4B"/>
    <w:rsid w:val="00571769"/>
    <w:rsid w:val="005719D6"/>
    <w:rsid w:val="00571E94"/>
    <w:rsid w:val="00572CFC"/>
    <w:rsid w:val="005736FB"/>
    <w:rsid w:val="00573C28"/>
    <w:rsid w:val="005749BA"/>
    <w:rsid w:val="00581672"/>
    <w:rsid w:val="0058203D"/>
    <w:rsid w:val="005850B0"/>
    <w:rsid w:val="005947D4"/>
    <w:rsid w:val="005949D3"/>
    <w:rsid w:val="005A0AB8"/>
    <w:rsid w:val="005A0BDA"/>
    <w:rsid w:val="005A21EB"/>
    <w:rsid w:val="005A2F24"/>
    <w:rsid w:val="005A3BA7"/>
    <w:rsid w:val="005A5584"/>
    <w:rsid w:val="005A701F"/>
    <w:rsid w:val="005A7E16"/>
    <w:rsid w:val="005B0618"/>
    <w:rsid w:val="005B25B1"/>
    <w:rsid w:val="005B2725"/>
    <w:rsid w:val="005C2A9F"/>
    <w:rsid w:val="005C501A"/>
    <w:rsid w:val="005C63A5"/>
    <w:rsid w:val="005C7CEE"/>
    <w:rsid w:val="005D513B"/>
    <w:rsid w:val="005D5884"/>
    <w:rsid w:val="005D5DB9"/>
    <w:rsid w:val="005D609D"/>
    <w:rsid w:val="005D7D7C"/>
    <w:rsid w:val="005E025F"/>
    <w:rsid w:val="005E35C3"/>
    <w:rsid w:val="005E3757"/>
    <w:rsid w:val="005E39D3"/>
    <w:rsid w:val="005E44C2"/>
    <w:rsid w:val="005E6E9F"/>
    <w:rsid w:val="005E70DB"/>
    <w:rsid w:val="005E7EDB"/>
    <w:rsid w:val="005F0425"/>
    <w:rsid w:val="005F4C97"/>
    <w:rsid w:val="005F5B93"/>
    <w:rsid w:val="00601746"/>
    <w:rsid w:val="006022C8"/>
    <w:rsid w:val="00602F80"/>
    <w:rsid w:val="00605652"/>
    <w:rsid w:val="00606CBA"/>
    <w:rsid w:val="0061010C"/>
    <w:rsid w:val="00610EED"/>
    <w:rsid w:val="00613F20"/>
    <w:rsid w:val="00616E5F"/>
    <w:rsid w:val="00617681"/>
    <w:rsid w:val="00633EAF"/>
    <w:rsid w:val="006440C2"/>
    <w:rsid w:val="006444C2"/>
    <w:rsid w:val="00646674"/>
    <w:rsid w:val="00647A1B"/>
    <w:rsid w:val="00652F6D"/>
    <w:rsid w:val="006623BE"/>
    <w:rsid w:val="00667B9C"/>
    <w:rsid w:val="00670DF0"/>
    <w:rsid w:val="006731A2"/>
    <w:rsid w:val="0067439B"/>
    <w:rsid w:val="00675E39"/>
    <w:rsid w:val="006763B6"/>
    <w:rsid w:val="00676F73"/>
    <w:rsid w:val="00680974"/>
    <w:rsid w:val="00682125"/>
    <w:rsid w:val="00686E42"/>
    <w:rsid w:val="00686FA3"/>
    <w:rsid w:val="0069061C"/>
    <w:rsid w:val="006906C0"/>
    <w:rsid w:val="00690F8B"/>
    <w:rsid w:val="0069432F"/>
    <w:rsid w:val="00695673"/>
    <w:rsid w:val="006A1B56"/>
    <w:rsid w:val="006A2F21"/>
    <w:rsid w:val="006A43AE"/>
    <w:rsid w:val="006A73C9"/>
    <w:rsid w:val="006B0843"/>
    <w:rsid w:val="006B5472"/>
    <w:rsid w:val="006C110B"/>
    <w:rsid w:val="006C15E1"/>
    <w:rsid w:val="006C2D5E"/>
    <w:rsid w:val="006C6F86"/>
    <w:rsid w:val="006D0385"/>
    <w:rsid w:val="006D1D79"/>
    <w:rsid w:val="006D3718"/>
    <w:rsid w:val="006D3EFE"/>
    <w:rsid w:val="006D5D33"/>
    <w:rsid w:val="006D641F"/>
    <w:rsid w:val="006D7940"/>
    <w:rsid w:val="006E0ED8"/>
    <w:rsid w:val="006E3937"/>
    <w:rsid w:val="006E463F"/>
    <w:rsid w:val="006E6E71"/>
    <w:rsid w:val="006F18B2"/>
    <w:rsid w:val="006F1E6D"/>
    <w:rsid w:val="006F2577"/>
    <w:rsid w:val="006F25D4"/>
    <w:rsid w:val="006F5076"/>
    <w:rsid w:val="006F5CB3"/>
    <w:rsid w:val="007003C3"/>
    <w:rsid w:val="00703918"/>
    <w:rsid w:val="007072BF"/>
    <w:rsid w:val="00711F78"/>
    <w:rsid w:val="00714032"/>
    <w:rsid w:val="007141C6"/>
    <w:rsid w:val="007209E0"/>
    <w:rsid w:val="00721501"/>
    <w:rsid w:val="00725025"/>
    <w:rsid w:val="0072795F"/>
    <w:rsid w:val="00727B2E"/>
    <w:rsid w:val="00730537"/>
    <w:rsid w:val="0073087A"/>
    <w:rsid w:val="00734DEC"/>
    <w:rsid w:val="0073732E"/>
    <w:rsid w:val="0073785B"/>
    <w:rsid w:val="007413D1"/>
    <w:rsid w:val="00741B24"/>
    <w:rsid w:val="007435E7"/>
    <w:rsid w:val="00744389"/>
    <w:rsid w:val="00746C11"/>
    <w:rsid w:val="0075175B"/>
    <w:rsid w:val="00752240"/>
    <w:rsid w:val="007574B9"/>
    <w:rsid w:val="0076408D"/>
    <w:rsid w:val="0076422A"/>
    <w:rsid w:val="00764551"/>
    <w:rsid w:val="007645B8"/>
    <w:rsid w:val="00764DA1"/>
    <w:rsid w:val="00766682"/>
    <w:rsid w:val="00767182"/>
    <w:rsid w:val="00767917"/>
    <w:rsid w:val="00772A8A"/>
    <w:rsid w:val="0077365A"/>
    <w:rsid w:val="007763C9"/>
    <w:rsid w:val="007774E7"/>
    <w:rsid w:val="0077795B"/>
    <w:rsid w:val="0079190B"/>
    <w:rsid w:val="00797E2B"/>
    <w:rsid w:val="007A0185"/>
    <w:rsid w:val="007A1978"/>
    <w:rsid w:val="007A1BA5"/>
    <w:rsid w:val="007A1C7B"/>
    <w:rsid w:val="007A3637"/>
    <w:rsid w:val="007A3A05"/>
    <w:rsid w:val="007B1B18"/>
    <w:rsid w:val="007B23F2"/>
    <w:rsid w:val="007B4C6C"/>
    <w:rsid w:val="007C1E12"/>
    <w:rsid w:val="007C4927"/>
    <w:rsid w:val="007C507A"/>
    <w:rsid w:val="007D037D"/>
    <w:rsid w:val="007D0844"/>
    <w:rsid w:val="007D0983"/>
    <w:rsid w:val="007D145F"/>
    <w:rsid w:val="007D3E36"/>
    <w:rsid w:val="007D435A"/>
    <w:rsid w:val="007D5782"/>
    <w:rsid w:val="007D6F92"/>
    <w:rsid w:val="007D738A"/>
    <w:rsid w:val="007E0BDD"/>
    <w:rsid w:val="007E3D8C"/>
    <w:rsid w:val="007E3DB5"/>
    <w:rsid w:val="007E7202"/>
    <w:rsid w:val="007E7B09"/>
    <w:rsid w:val="007F4C35"/>
    <w:rsid w:val="007F5EBE"/>
    <w:rsid w:val="00800D69"/>
    <w:rsid w:val="00801EEB"/>
    <w:rsid w:val="0080614F"/>
    <w:rsid w:val="00807478"/>
    <w:rsid w:val="0081295B"/>
    <w:rsid w:val="008132AB"/>
    <w:rsid w:val="0081349A"/>
    <w:rsid w:val="0081626E"/>
    <w:rsid w:val="00816E76"/>
    <w:rsid w:val="0082034D"/>
    <w:rsid w:val="00822510"/>
    <w:rsid w:val="0082415A"/>
    <w:rsid w:val="00824170"/>
    <w:rsid w:val="00824B4F"/>
    <w:rsid w:val="00825485"/>
    <w:rsid w:val="008303D8"/>
    <w:rsid w:val="00835FE9"/>
    <w:rsid w:val="00835FF8"/>
    <w:rsid w:val="00836716"/>
    <w:rsid w:val="00840AB8"/>
    <w:rsid w:val="00840E26"/>
    <w:rsid w:val="0084489B"/>
    <w:rsid w:val="0084496B"/>
    <w:rsid w:val="00845EC1"/>
    <w:rsid w:val="0084644A"/>
    <w:rsid w:val="0085049F"/>
    <w:rsid w:val="00850F1A"/>
    <w:rsid w:val="00851168"/>
    <w:rsid w:val="00852159"/>
    <w:rsid w:val="00853724"/>
    <w:rsid w:val="00854701"/>
    <w:rsid w:val="00854B8E"/>
    <w:rsid w:val="00855923"/>
    <w:rsid w:val="0086228C"/>
    <w:rsid w:val="008636B3"/>
    <w:rsid w:val="0086438B"/>
    <w:rsid w:val="00865710"/>
    <w:rsid w:val="00867110"/>
    <w:rsid w:val="008720FD"/>
    <w:rsid w:val="0087283D"/>
    <w:rsid w:val="00874389"/>
    <w:rsid w:val="008758FD"/>
    <w:rsid w:val="0088293B"/>
    <w:rsid w:val="00883AEB"/>
    <w:rsid w:val="008865A5"/>
    <w:rsid w:val="00887176"/>
    <w:rsid w:val="00887F99"/>
    <w:rsid w:val="008900B0"/>
    <w:rsid w:val="0089169F"/>
    <w:rsid w:val="008919C1"/>
    <w:rsid w:val="00892DE3"/>
    <w:rsid w:val="00893766"/>
    <w:rsid w:val="008937CF"/>
    <w:rsid w:val="00894BE3"/>
    <w:rsid w:val="00897BAF"/>
    <w:rsid w:val="008A07F1"/>
    <w:rsid w:val="008A0FDA"/>
    <w:rsid w:val="008A25FC"/>
    <w:rsid w:val="008A43CC"/>
    <w:rsid w:val="008A616A"/>
    <w:rsid w:val="008B1383"/>
    <w:rsid w:val="008B1B84"/>
    <w:rsid w:val="008B26F6"/>
    <w:rsid w:val="008B30FB"/>
    <w:rsid w:val="008B350F"/>
    <w:rsid w:val="008B3F00"/>
    <w:rsid w:val="008B49C2"/>
    <w:rsid w:val="008B4B4C"/>
    <w:rsid w:val="008C197D"/>
    <w:rsid w:val="008C1BED"/>
    <w:rsid w:val="008C2131"/>
    <w:rsid w:val="008C2F55"/>
    <w:rsid w:val="008C3301"/>
    <w:rsid w:val="008C3333"/>
    <w:rsid w:val="008C7B9B"/>
    <w:rsid w:val="008D0F67"/>
    <w:rsid w:val="008D34A6"/>
    <w:rsid w:val="008D360C"/>
    <w:rsid w:val="008D3CBA"/>
    <w:rsid w:val="008E0785"/>
    <w:rsid w:val="008E17B1"/>
    <w:rsid w:val="008E1A36"/>
    <w:rsid w:val="008E1F64"/>
    <w:rsid w:val="008E2478"/>
    <w:rsid w:val="008E3974"/>
    <w:rsid w:val="008F0162"/>
    <w:rsid w:val="008F205F"/>
    <w:rsid w:val="008F216C"/>
    <w:rsid w:val="008F29A5"/>
    <w:rsid w:val="008F4288"/>
    <w:rsid w:val="008F55CA"/>
    <w:rsid w:val="00900ED7"/>
    <w:rsid w:val="00903377"/>
    <w:rsid w:val="00903399"/>
    <w:rsid w:val="0090639C"/>
    <w:rsid w:val="00907752"/>
    <w:rsid w:val="00910A5E"/>
    <w:rsid w:val="00910F34"/>
    <w:rsid w:val="00910FDE"/>
    <w:rsid w:val="00916E41"/>
    <w:rsid w:val="00917996"/>
    <w:rsid w:val="00922030"/>
    <w:rsid w:val="00922147"/>
    <w:rsid w:val="00922CA4"/>
    <w:rsid w:val="009235B2"/>
    <w:rsid w:val="00924136"/>
    <w:rsid w:val="0092571D"/>
    <w:rsid w:val="00925C93"/>
    <w:rsid w:val="009309EE"/>
    <w:rsid w:val="009340D0"/>
    <w:rsid w:val="00937528"/>
    <w:rsid w:val="00942FFE"/>
    <w:rsid w:val="00944432"/>
    <w:rsid w:val="00944507"/>
    <w:rsid w:val="00946112"/>
    <w:rsid w:val="00950FB0"/>
    <w:rsid w:val="00953B65"/>
    <w:rsid w:val="009545D9"/>
    <w:rsid w:val="009550CA"/>
    <w:rsid w:val="00956EE9"/>
    <w:rsid w:val="0096274B"/>
    <w:rsid w:val="00965265"/>
    <w:rsid w:val="00965406"/>
    <w:rsid w:val="0097006F"/>
    <w:rsid w:val="00972422"/>
    <w:rsid w:val="009737DD"/>
    <w:rsid w:val="0097419A"/>
    <w:rsid w:val="00974E26"/>
    <w:rsid w:val="009757AE"/>
    <w:rsid w:val="00975BF4"/>
    <w:rsid w:val="00975FA1"/>
    <w:rsid w:val="009776D1"/>
    <w:rsid w:val="00977FF0"/>
    <w:rsid w:val="009819E3"/>
    <w:rsid w:val="00981D57"/>
    <w:rsid w:val="00987F1C"/>
    <w:rsid w:val="00992267"/>
    <w:rsid w:val="00992FCD"/>
    <w:rsid w:val="00993AD3"/>
    <w:rsid w:val="00995B16"/>
    <w:rsid w:val="009A27F0"/>
    <w:rsid w:val="009A2FC2"/>
    <w:rsid w:val="009A461E"/>
    <w:rsid w:val="009A47F5"/>
    <w:rsid w:val="009A654D"/>
    <w:rsid w:val="009B1E18"/>
    <w:rsid w:val="009B585F"/>
    <w:rsid w:val="009B7532"/>
    <w:rsid w:val="009B7BC6"/>
    <w:rsid w:val="009B7DDB"/>
    <w:rsid w:val="009C03B8"/>
    <w:rsid w:val="009C07C6"/>
    <w:rsid w:val="009C235C"/>
    <w:rsid w:val="009C6DC6"/>
    <w:rsid w:val="009C7375"/>
    <w:rsid w:val="009D06E3"/>
    <w:rsid w:val="009D1BEE"/>
    <w:rsid w:val="009E1083"/>
    <w:rsid w:val="009E135B"/>
    <w:rsid w:val="009E3F94"/>
    <w:rsid w:val="009E43CD"/>
    <w:rsid w:val="009E539F"/>
    <w:rsid w:val="009E6888"/>
    <w:rsid w:val="009E6FB9"/>
    <w:rsid w:val="009F0406"/>
    <w:rsid w:val="009F0D16"/>
    <w:rsid w:val="009F15E3"/>
    <w:rsid w:val="009F23E0"/>
    <w:rsid w:val="009F2400"/>
    <w:rsid w:val="009F242F"/>
    <w:rsid w:val="009F476A"/>
    <w:rsid w:val="009F5301"/>
    <w:rsid w:val="009F5581"/>
    <w:rsid w:val="009F56C3"/>
    <w:rsid w:val="009F7AC4"/>
    <w:rsid w:val="00A00FFE"/>
    <w:rsid w:val="00A01161"/>
    <w:rsid w:val="00A03735"/>
    <w:rsid w:val="00A06D59"/>
    <w:rsid w:val="00A10CEC"/>
    <w:rsid w:val="00A12C6B"/>
    <w:rsid w:val="00A1421D"/>
    <w:rsid w:val="00A150D0"/>
    <w:rsid w:val="00A15A0E"/>
    <w:rsid w:val="00A20C8D"/>
    <w:rsid w:val="00A219D1"/>
    <w:rsid w:val="00A21ED2"/>
    <w:rsid w:val="00A24ED9"/>
    <w:rsid w:val="00A27595"/>
    <w:rsid w:val="00A3533F"/>
    <w:rsid w:val="00A40003"/>
    <w:rsid w:val="00A44C10"/>
    <w:rsid w:val="00A500E8"/>
    <w:rsid w:val="00A51721"/>
    <w:rsid w:val="00A539D9"/>
    <w:rsid w:val="00A55501"/>
    <w:rsid w:val="00A55941"/>
    <w:rsid w:val="00A5661D"/>
    <w:rsid w:val="00A56A65"/>
    <w:rsid w:val="00A6398D"/>
    <w:rsid w:val="00A63A6C"/>
    <w:rsid w:val="00A63C66"/>
    <w:rsid w:val="00A63CBB"/>
    <w:rsid w:val="00A65B33"/>
    <w:rsid w:val="00A74D08"/>
    <w:rsid w:val="00A74F9D"/>
    <w:rsid w:val="00A8030E"/>
    <w:rsid w:val="00A81321"/>
    <w:rsid w:val="00A83A7B"/>
    <w:rsid w:val="00A83CC2"/>
    <w:rsid w:val="00A83D59"/>
    <w:rsid w:val="00A86A94"/>
    <w:rsid w:val="00A924A8"/>
    <w:rsid w:val="00A92C2D"/>
    <w:rsid w:val="00A93389"/>
    <w:rsid w:val="00A94F85"/>
    <w:rsid w:val="00AA0720"/>
    <w:rsid w:val="00AA1EC7"/>
    <w:rsid w:val="00AA209B"/>
    <w:rsid w:val="00AA37C4"/>
    <w:rsid w:val="00AA3AB7"/>
    <w:rsid w:val="00AA5C20"/>
    <w:rsid w:val="00AA7A5C"/>
    <w:rsid w:val="00AA7F4B"/>
    <w:rsid w:val="00AB37F2"/>
    <w:rsid w:val="00AB3850"/>
    <w:rsid w:val="00AB3CC1"/>
    <w:rsid w:val="00AB54C2"/>
    <w:rsid w:val="00AB7F39"/>
    <w:rsid w:val="00AC0AD3"/>
    <w:rsid w:val="00AE034D"/>
    <w:rsid w:val="00AE2334"/>
    <w:rsid w:val="00AE46BF"/>
    <w:rsid w:val="00AE4EE6"/>
    <w:rsid w:val="00AE56AD"/>
    <w:rsid w:val="00AE5A4F"/>
    <w:rsid w:val="00AF37BE"/>
    <w:rsid w:val="00AF464C"/>
    <w:rsid w:val="00AF60A7"/>
    <w:rsid w:val="00AF61B8"/>
    <w:rsid w:val="00B011D2"/>
    <w:rsid w:val="00B063E9"/>
    <w:rsid w:val="00B101AA"/>
    <w:rsid w:val="00B11C8F"/>
    <w:rsid w:val="00B179E9"/>
    <w:rsid w:val="00B2035F"/>
    <w:rsid w:val="00B20D8B"/>
    <w:rsid w:val="00B21DC5"/>
    <w:rsid w:val="00B22A19"/>
    <w:rsid w:val="00B236F4"/>
    <w:rsid w:val="00B26C35"/>
    <w:rsid w:val="00B279E7"/>
    <w:rsid w:val="00B32073"/>
    <w:rsid w:val="00B33B18"/>
    <w:rsid w:val="00B33FA7"/>
    <w:rsid w:val="00B342AF"/>
    <w:rsid w:val="00B35D2B"/>
    <w:rsid w:val="00B4173E"/>
    <w:rsid w:val="00B41A32"/>
    <w:rsid w:val="00B42D70"/>
    <w:rsid w:val="00B449B3"/>
    <w:rsid w:val="00B44B51"/>
    <w:rsid w:val="00B452D6"/>
    <w:rsid w:val="00B474D4"/>
    <w:rsid w:val="00B6064E"/>
    <w:rsid w:val="00B60653"/>
    <w:rsid w:val="00B62678"/>
    <w:rsid w:val="00B6293A"/>
    <w:rsid w:val="00B66344"/>
    <w:rsid w:val="00B80983"/>
    <w:rsid w:val="00B81FB8"/>
    <w:rsid w:val="00B8643B"/>
    <w:rsid w:val="00B87306"/>
    <w:rsid w:val="00B9036A"/>
    <w:rsid w:val="00B9586F"/>
    <w:rsid w:val="00B97D34"/>
    <w:rsid w:val="00BA1757"/>
    <w:rsid w:val="00BA2D42"/>
    <w:rsid w:val="00BB3DB0"/>
    <w:rsid w:val="00BB4692"/>
    <w:rsid w:val="00BB6652"/>
    <w:rsid w:val="00BB7542"/>
    <w:rsid w:val="00BC0462"/>
    <w:rsid w:val="00BC056C"/>
    <w:rsid w:val="00BC2781"/>
    <w:rsid w:val="00BC2811"/>
    <w:rsid w:val="00BC3501"/>
    <w:rsid w:val="00BC4AF3"/>
    <w:rsid w:val="00BC614E"/>
    <w:rsid w:val="00BC61E2"/>
    <w:rsid w:val="00BC687F"/>
    <w:rsid w:val="00BC7312"/>
    <w:rsid w:val="00BC7803"/>
    <w:rsid w:val="00BD326E"/>
    <w:rsid w:val="00BE41FD"/>
    <w:rsid w:val="00BE4BD8"/>
    <w:rsid w:val="00BE7F4E"/>
    <w:rsid w:val="00BF0D62"/>
    <w:rsid w:val="00BF114C"/>
    <w:rsid w:val="00BF1B77"/>
    <w:rsid w:val="00BF4943"/>
    <w:rsid w:val="00BF5090"/>
    <w:rsid w:val="00BF6A8E"/>
    <w:rsid w:val="00BF6F21"/>
    <w:rsid w:val="00BF6FF4"/>
    <w:rsid w:val="00C043F6"/>
    <w:rsid w:val="00C04D6E"/>
    <w:rsid w:val="00C052F8"/>
    <w:rsid w:val="00C05F6A"/>
    <w:rsid w:val="00C07BDD"/>
    <w:rsid w:val="00C10529"/>
    <w:rsid w:val="00C12C87"/>
    <w:rsid w:val="00C16F26"/>
    <w:rsid w:val="00C20EAB"/>
    <w:rsid w:val="00C21833"/>
    <w:rsid w:val="00C24B0A"/>
    <w:rsid w:val="00C250CD"/>
    <w:rsid w:val="00C25436"/>
    <w:rsid w:val="00C254C3"/>
    <w:rsid w:val="00C2575D"/>
    <w:rsid w:val="00C27B47"/>
    <w:rsid w:val="00C27F0D"/>
    <w:rsid w:val="00C304C4"/>
    <w:rsid w:val="00C30BAD"/>
    <w:rsid w:val="00C354B4"/>
    <w:rsid w:val="00C41FBB"/>
    <w:rsid w:val="00C425E1"/>
    <w:rsid w:val="00C4303C"/>
    <w:rsid w:val="00C43ABD"/>
    <w:rsid w:val="00C536BB"/>
    <w:rsid w:val="00C56716"/>
    <w:rsid w:val="00C60914"/>
    <w:rsid w:val="00C632BC"/>
    <w:rsid w:val="00C647A0"/>
    <w:rsid w:val="00C670A1"/>
    <w:rsid w:val="00C720E4"/>
    <w:rsid w:val="00C728DA"/>
    <w:rsid w:val="00C72B11"/>
    <w:rsid w:val="00C74561"/>
    <w:rsid w:val="00C762A2"/>
    <w:rsid w:val="00C81F93"/>
    <w:rsid w:val="00C86E66"/>
    <w:rsid w:val="00C875C4"/>
    <w:rsid w:val="00C90895"/>
    <w:rsid w:val="00C91D6B"/>
    <w:rsid w:val="00C9513B"/>
    <w:rsid w:val="00C96C1D"/>
    <w:rsid w:val="00C96E51"/>
    <w:rsid w:val="00C97ECE"/>
    <w:rsid w:val="00CA0CAE"/>
    <w:rsid w:val="00CA0D1F"/>
    <w:rsid w:val="00CA21B2"/>
    <w:rsid w:val="00CA2F92"/>
    <w:rsid w:val="00CA33F5"/>
    <w:rsid w:val="00CA4434"/>
    <w:rsid w:val="00CB1323"/>
    <w:rsid w:val="00CB22B4"/>
    <w:rsid w:val="00CB2AFE"/>
    <w:rsid w:val="00CB3052"/>
    <w:rsid w:val="00CB33C7"/>
    <w:rsid w:val="00CB4AC8"/>
    <w:rsid w:val="00CB598D"/>
    <w:rsid w:val="00CB5C6C"/>
    <w:rsid w:val="00CB6929"/>
    <w:rsid w:val="00CB6F5F"/>
    <w:rsid w:val="00CC535A"/>
    <w:rsid w:val="00CC67AD"/>
    <w:rsid w:val="00CD4C09"/>
    <w:rsid w:val="00CD5A7F"/>
    <w:rsid w:val="00CD5B52"/>
    <w:rsid w:val="00CD65DC"/>
    <w:rsid w:val="00CE0EA1"/>
    <w:rsid w:val="00CE1465"/>
    <w:rsid w:val="00CE1508"/>
    <w:rsid w:val="00CE3FB8"/>
    <w:rsid w:val="00CE637B"/>
    <w:rsid w:val="00CF126A"/>
    <w:rsid w:val="00CF1CE2"/>
    <w:rsid w:val="00CF276F"/>
    <w:rsid w:val="00CF6002"/>
    <w:rsid w:val="00CF68B8"/>
    <w:rsid w:val="00CF70FA"/>
    <w:rsid w:val="00D042D9"/>
    <w:rsid w:val="00D10984"/>
    <w:rsid w:val="00D10CB3"/>
    <w:rsid w:val="00D127A9"/>
    <w:rsid w:val="00D13156"/>
    <w:rsid w:val="00D13865"/>
    <w:rsid w:val="00D13A43"/>
    <w:rsid w:val="00D16704"/>
    <w:rsid w:val="00D17A99"/>
    <w:rsid w:val="00D23CB5"/>
    <w:rsid w:val="00D31919"/>
    <w:rsid w:val="00D3748A"/>
    <w:rsid w:val="00D41BCD"/>
    <w:rsid w:val="00D42502"/>
    <w:rsid w:val="00D440CC"/>
    <w:rsid w:val="00D475BB"/>
    <w:rsid w:val="00D53C9A"/>
    <w:rsid w:val="00D55E80"/>
    <w:rsid w:val="00D567FF"/>
    <w:rsid w:val="00D56F33"/>
    <w:rsid w:val="00D57718"/>
    <w:rsid w:val="00D61A3B"/>
    <w:rsid w:val="00D629D1"/>
    <w:rsid w:val="00D62A4E"/>
    <w:rsid w:val="00D65151"/>
    <w:rsid w:val="00D65AB3"/>
    <w:rsid w:val="00D70F97"/>
    <w:rsid w:val="00D7257A"/>
    <w:rsid w:val="00D74B63"/>
    <w:rsid w:val="00D752FC"/>
    <w:rsid w:val="00D77FC6"/>
    <w:rsid w:val="00D81AEF"/>
    <w:rsid w:val="00D83DCC"/>
    <w:rsid w:val="00D8543C"/>
    <w:rsid w:val="00D91137"/>
    <w:rsid w:val="00D91C81"/>
    <w:rsid w:val="00D924C6"/>
    <w:rsid w:val="00D931F3"/>
    <w:rsid w:val="00D939B0"/>
    <w:rsid w:val="00D9633B"/>
    <w:rsid w:val="00D972AD"/>
    <w:rsid w:val="00DA01EC"/>
    <w:rsid w:val="00DA100E"/>
    <w:rsid w:val="00DA36C6"/>
    <w:rsid w:val="00DA4659"/>
    <w:rsid w:val="00DA7E8F"/>
    <w:rsid w:val="00DB255A"/>
    <w:rsid w:val="00DB26A9"/>
    <w:rsid w:val="00DB42DD"/>
    <w:rsid w:val="00DB4A80"/>
    <w:rsid w:val="00DB6512"/>
    <w:rsid w:val="00DB6994"/>
    <w:rsid w:val="00DB6A80"/>
    <w:rsid w:val="00DC02CB"/>
    <w:rsid w:val="00DC4E0C"/>
    <w:rsid w:val="00DC6A90"/>
    <w:rsid w:val="00DC7006"/>
    <w:rsid w:val="00DD1215"/>
    <w:rsid w:val="00DE0066"/>
    <w:rsid w:val="00DE3B77"/>
    <w:rsid w:val="00DE463B"/>
    <w:rsid w:val="00DE5559"/>
    <w:rsid w:val="00DF1092"/>
    <w:rsid w:val="00DF16A6"/>
    <w:rsid w:val="00DF3886"/>
    <w:rsid w:val="00DF41FE"/>
    <w:rsid w:val="00DF507C"/>
    <w:rsid w:val="00DF5EE3"/>
    <w:rsid w:val="00DF733B"/>
    <w:rsid w:val="00DF7DD0"/>
    <w:rsid w:val="00E0745F"/>
    <w:rsid w:val="00E077DF"/>
    <w:rsid w:val="00E11642"/>
    <w:rsid w:val="00E16622"/>
    <w:rsid w:val="00E17E0D"/>
    <w:rsid w:val="00E2080B"/>
    <w:rsid w:val="00E21A23"/>
    <w:rsid w:val="00E22220"/>
    <w:rsid w:val="00E22493"/>
    <w:rsid w:val="00E22F4D"/>
    <w:rsid w:val="00E3019E"/>
    <w:rsid w:val="00E30248"/>
    <w:rsid w:val="00E309B8"/>
    <w:rsid w:val="00E32D66"/>
    <w:rsid w:val="00E34437"/>
    <w:rsid w:val="00E3572A"/>
    <w:rsid w:val="00E35AB6"/>
    <w:rsid w:val="00E376AA"/>
    <w:rsid w:val="00E37BA0"/>
    <w:rsid w:val="00E37F91"/>
    <w:rsid w:val="00E422B7"/>
    <w:rsid w:val="00E44438"/>
    <w:rsid w:val="00E46440"/>
    <w:rsid w:val="00E51161"/>
    <w:rsid w:val="00E52AA0"/>
    <w:rsid w:val="00E55679"/>
    <w:rsid w:val="00E60CFA"/>
    <w:rsid w:val="00E61296"/>
    <w:rsid w:val="00E61714"/>
    <w:rsid w:val="00E6512A"/>
    <w:rsid w:val="00E652C2"/>
    <w:rsid w:val="00E67382"/>
    <w:rsid w:val="00E67680"/>
    <w:rsid w:val="00E705A3"/>
    <w:rsid w:val="00E722E2"/>
    <w:rsid w:val="00E775B4"/>
    <w:rsid w:val="00E77777"/>
    <w:rsid w:val="00E800C5"/>
    <w:rsid w:val="00E81BCD"/>
    <w:rsid w:val="00E8253A"/>
    <w:rsid w:val="00E84BD7"/>
    <w:rsid w:val="00E86A08"/>
    <w:rsid w:val="00E86C4D"/>
    <w:rsid w:val="00E91774"/>
    <w:rsid w:val="00E94C35"/>
    <w:rsid w:val="00E9526C"/>
    <w:rsid w:val="00E95470"/>
    <w:rsid w:val="00E97FA0"/>
    <w:rsid w:val="00EA3259"/>
    <w:rsid w:val="00EA4375"/>
    <w:rsid w:val="00EB0276"/>
    <w:rsid w:val="00EB09C6"/>
    <w:rsid w:val="00EB1F0D"/>
    <w:rsid w:val="00EB422F"/>
    <w:rsid w:val="00EB4ABA"/>
    <w:rsid w:val="00EB6DF4"/>
    <w:rsid w:val="00EB6EA1"/>
    <w:rsid w:val="00EB718C"/>
    <w:rsid w:val="00EC6446"/>
    <w:rsid w:val="00EC6B7E"/>
    <w:rsid w:val="00ED1046"/>
    <w:rsid w:val="00ED1794"/>
    <w:rsid w:val="00ED2167"/>
    <w:rsid w:val="00ED602B"/>
    <w:rsid w:val="00ED69B6"/>
    <w:rsid w:val="00ED6BE7"/>
    <w:rsid w:val="00EE29BB"/>
    <w:rsid w:val="00EE3AED"/>
    <w:rsid w:val="00EE3BEA"/>
    <w:rsid w:val="00EF3B78"/>
    <w:rsid w:val="00EF43DC"/>
    <w:rsid w:val="00EF47A1"/>
    <w:rsid w:val="00EF551A"/>
    <w:rsid w:val="00EF6757"/>
    <w:rsid w:val="00EF7E67"/>
    <w:rsid w:val="00F01DC3"/>
    <w:rsid w:val="00F031BC"/>
    <w:rsid w:val="00F05D1B"/>
    <w:rsid w:val="00F060FD"/>
    <w:rsid w:val="00F104C1"/>
    <w:rsid w:val="00F11196"/>
    <w:rsid w:val="00F13E7E"/>
    <w:rsid w:val="00F202EF"/>
    <w:rsid w:val="00F207D2"/>
    <w:rsid w:val="00F232B1"/>
    <w:rsid w:val="00F25A20"/>
    <w:rsid w:val="00F25E77"/>
    <w:rsid w:val="00F3098E"/>
    <w:rsid w:val="00F30D75"/>
    <w:rsid w:val="00F36BF7"/>
    <w:rsid w:val="00F37038"/>
    <w:rsid w:val="00F40296"/>
    <w:rsid w:val="00F4407A"/>
    <w:rsid w:val="00F44EAC"/>
    <w:rsid w:val="00F45A29"/>
    <w:rsid w:val="00F501FB"/>
    <w:rsid w:val="00F51B29"/>
    <w:rsid w:val="00F55ACA"/>
    <w:rsid w:val="00F60BF9"/>
    <w:rsid w:val="00F618A4"/>
    <w:rsid w:val="00F61BB6"/>
    <w:rsid w:val="00F62895"/>
    <w:rsid w:val="00F62BFB"/>
    <w:rsid w:val="00F637EF"/>
    <w:rsid w:val="00F63ECE"/>
    <w:rsid w:val="00F65AB9"/>
    <w:rsid w:val="00F70CF8"/>
    <w:rsid w:val="00F737BA"/>
    <w:rsid w:val="00F73C5E"/>
    <w:rsid w:val="00F74E6C"/>
    <w:rsid w:val="00F75EF5"/>
    <w:rsid w:val="00F873A7"/>
    <w:rsid w:val="00F87713"/>
    <w:rsid w:val="00F940DC"/>
    <w:rsid w:val="00FA0AED"/>
    <w:rsid w:val="00FA0AF1"/>
    <w:rsid w:val="00FA1B70"/>
    <w:rsid w:val="00FA7419"/>
    <w:rsid w:val="00FB1429"/>
    <w:rsid w:val="00FB1927"/>
    <w:rsid w:val="00FC27B7"/>
    <w:rsid w:val="00FC2831"/>
    <w:rsid w:val="00FC5B9D"/>
    <w:rsid w:val="00FC70DF"/>
    <w:rsid w:val="00FC7B42"/>
    <w:rsid w:val="00FD3D21"/>
    <w:rsid w:val="00FD7C9D"/>
    <w:rsid w:val="00FE25E4"/>
    <w:rsid w:val="00FE4218"/>
    <w:rsid w:val="00FE48CC"/>
    <w:rsid w:val="00FE70B3"/>
    <w:rsid w:val="00FE78D7"/>
    <w:rsid w:val="00FE7AE2"/>
    <w:rsid w:val="00FF4F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3096EBBC-365A-4200-956A-49F1B981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1F0C"/>
    <w:rPr>
      <w:sz w:val="24"/>
      <w:szCs w:val="24"/>
      <w:lang w:eastAsia="en-US"/>
    </w:rPr>
  </w:style>
  <w:style w:type="paragraph" w:styleId="Heading1">
    <w:name w:val="heading 1"/>
    <w:basedOn w:val="Normal"/>
    <w:next w:val="Normal"/>
    <w:link w:val="Heading1Char"/>
    <w:uiPriority w:val="9"/>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ind w:left="227" w:hanging="227"/>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styleId="HTMLCite">
    <w:name w:val="HTML Cite"/>
    <w:basedOn w:val="DefaultParagraphFont"/>
    <w:uiPriority w:val="99"/>
    <w:unhideWhenUsed/>
    <w:rsid w:val="00566712"/>
    <w:rPr>
      <w:i/>
      <w:iCs/>
    </w:rPr>
  </w:style>
  <w:style w:type="paragraph" w:styleId="BodyText3">
    <w:name w:val="Body Text 3"/>
    <w:basedOn w:val="Normal"/>
    <w:link w:val="BodyText3Char"/>
    <w:uiPriority w:val="99"/>
    <w:unhideWhenUsed/>
    <w:rsid w:val="00220095"/>
    <w:pPr>
      <w:spacing w:after="120"/>
    </w:pPr>
    <w:rPr>
      <w:sz w:val="16"/>
      <w:szCs w:val="16"/>
    </w:rPr>
  </w:style>
  <w:style w:type="character" w:customStyle="1" w:styleId="BodyText3Char">
    <w:name w:val="Body Text 3 Char"/>
    <w:basedOn w:val="DefaultParagraphFont"/>
    <w:link w:val="BodyText3"/>
    <w:uiPriority w:val="99"/>
    <w:rsid w:val="00220095"/>
    <w:rPr>
      <w:sz w:val="16"/>
      <w:szCs w:val="16"/>
      <w:lang w:eastAsia="en-US"/>
    </w:rPr>
  </w:style>
  <w:style w:type="paragraph" w:styleId="HTMLPreformatted">
    <w:name w:val="HTML Preformatted"/>
    <w:basedOn w:val="Normal"/>
    <w:link w:val="HTMLPreformattedChar"/>
    <w:rsid w:val="0022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20095"/>
    <w:rPr>
      <w:rFonts w:ascii="Arial Unicode MS" w:eastAsia="Arial Unicode MS" w:hAnsi="Arial Unicode MS" w:cs="Arial Unicode MS"/>
      <w:lang w:eastAsia="en-US"/>
    </w:rPr>
  </w:style>
  <w:style w:type="character" w:customStyle="1" w:styleId="definition">
    <w:name w:val="definition"/>
    <w:basedOn w:val="DefaultParagraphFont"/>
    <w:rsid w:val="00C9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35054">
      <w:bodyDiv w:val="1"/>
      <w:marLeft w:val="0"/>
      <w:marRight w:val="0"/>
      <w:marTop w:val="0"/>
      <w:marBottom w:val="0"/>
      <w:divBdr>
        <w:top w:val="none" w:sz="0" w:space="0" w:color="auto"/>
        <w:left w:val="none" w:sz="0" w:space="0" w:color="auto"/>
        <w:bottom w:val="none" w:sz="0" w:space="0" w:color="auto"/>
        <w:right w:val="none" w:sz="0" w:space="0" w:color="auto"/>
      </w:divBdr>
      <w:divsChild>
        <w:div w:id="2104720554">
          <w:marLeft w:val="0"/>
          <w:marRight w:val="0"/>
          <w:marTop w:val="0"/>
          <w:marBottom w:val="0"/>
          <w:divBdr>
            <w:top w:val="none" w:sz="0" w:space="0" w:color="auto"/>
            <w:left w:val="none" w:sz="0" w:space="0" w:color="auto"/>
            <w:bottom w:val="none" w:sz="0" w:space="0" w:color="auto"/>
            <w:right w:val="none" w:sz="0" w:space="0" w:color="auto"/>
          </w:divBdr>
          <w:divsChild>
            <w:div w:id="1729112260">
              <w:marLeft w:val="0"/>
              <w:marRight w:val="0"/>
              <w:marTop w:val="0"/>
              <w:marBottom w:val="0"/>
              <w:divBdr>
                <w:top w:val="none" w:sz="0" w:space="0" w:color="auto"/>
                <w:left w:val="none" w:sz="0" w:space="0" w:color="auto"/>
                <w:bottom w:val="none" w:sz="0" w:space="0" w:color="auto"/>
                <w:right w:val="none" w:sz="0" w:space="0" w:color="auto"/>
              </w:divBdr>
              <w:divsChild>
                <w:div w:id="1871604643">
                  <w:marLeft w:val="0"/>
                  <w:marRight w:val="0"/>
                  <w:marTop w:val="0"/>
                  <w:marBottom w:val="0"/>
                  <w:divBdr>
                    <w:top w:val="none" w:sz="0" w:space="0" w:color="auto"/>
                    <w:left w:val="none" w:sz="0" w:space="0" w:color="auto"/>
                    <w:bottom w:val="none" w:sz="0" w:space="0" w:color="auto"/>
                    <w:right w:val="none" w:sz="0" w:space="0" w:color="auto"/>
                  </w:divBdr>
                  <w:divsChild>
                    <w:div w:id="1393190999">
                      <w:marLeft w:val="0"/>
                      <w:marRight w:val="0"/>
                      <w:marTop w:val="0"/>
                      <w:marBottom w:val="0"/>
                      <w:divBdr>
                        <w:top w:val="none" w:sz="0" w:space="0" w:color="auto"/>
                        <w:left w:val="none" w:sz="0" w:space="0" w:color="auto"/>
                        <w:bottom w:val="none" w:sz="0" w:space="0" w:color="auto"/>
                        <w:right w:val="none" w:sz="0" w:space="0" w:color="auto"/>
                      </w:divBdr>
                      <w:divsChild>
                        <w:div w:id="417940780">
                          <w:marLeft w:val="0"/>
                          <w:marRight w:val="0"/>
                          <w:marTop w:val="0"/>
                          <w:marBottom w:val="0"/>
                          <w:divBdr>
                            <w:top w:val="none" w:sz="0" w:space="0" w:color="auto"/>
                            <w:left w:val="none" w:sz="0" w:space="0" w:color="auto"/>
                            <w:bottom w:val="none" w:sz="0" w:space="0" w:color="auto"/>
                            <w:right w:val="none" w:sz="0" w:space="0" w:color="auto"/>
                          </w:divBdr>
                          <w:divsChild>
                            <w:div w:id="533809271">
                              <w:marLeft w:val="75"/>
                              <w:marRight w:val="75"/>
                              <w:marTop w:val="0"/>
                              <w:marBottom w:val="0"/>
                              <w:divBdr>
                                <w:top w:val="none" w:sz="0" w:space="0" w:color="auto"/>
                                <w:left w:val="none" w:sz="0" w:space="0" w:color="auto"/>
                                <w:bottom w:val="none" w:sz="0" w:space="0" w:color="auto"/>
                                <w:right w:val="none" w:sz="0" w:space="0" w:color="auto"/>
                              </w:divBdr>
                              <w:divsChild>
                                <w:div w:id="221259332">
                                  <w:marLeft w:val="0"/>
                                  <w:marRight w:val="0"/>
                                  <w:marTop w:val="0"/>
                                  <w:marBottom w:val="0"/>
                                  <w:divBdr>
                                    <w:top w:val="none" w:sz="0" w:space="0" w:color="auto"/>
                                    <w:left w:val="none" w:sz="0" w:space="0" w:color="auto"/>
                                    <w:bottom w:val="none" w:sz="0" w:space="0" w:color="auto"/>
                                    <w:right w:val="none" w:sz="0" w:space="0" w:color="auto"/>
                                  </w:divBdr>
                                  <w:divsChild>
                                    <w:div w:id="163519774">
                                      <w:marLeft w:val="0"/>
                                      <w:marRight w:val="0"/>
                                      <w:marTop w:val="0"/>
                                      <w:marBottom w:val="0"/>
                                      <w:divBdr>
                                        <w:top w:val="none" w:sz="0" w:space="0" w:color="auto"/>
                                        <w:left w:val="none" w:sz="0" w:space="0" w:color="auto"/>
                                        <w:bottom w:val="none" w:sz="0" w:space="0" w:color="auto"/>
                                        <w:right w:val="none" w:sz="0" w:space="0" w:color="auto"/>
                                      </w:divBdr>
                                      <w:divsChild>
                                        <w:div w:id="2087263958">
                                          <w:marLeft w:val="0"/>
                                          <w:marRight w:val="0"/>
                                          <w:marTop w:val="0"/>
                                          <w:marBottom w:val="0"/>
                                          <w:divBdr>
                                            <w:top w:val="none" w:sz="0" w:space="0" w:color="auto"/>
                                            <w:left w:val="none" w:sz="0" w:space="0" w:color="auto"/>
                                            <w:bottom w:val="none" w:sz="0" w:space="0" w:color="auto"/>
                                            <w:right w:val="none" w:sz="0" w:space="0" w:color="auto"/>
                                          </w:divBdr>
                                          <w:divsChild>
                                            <w:div w:id="1506936989">
                                              <w:marLeft w:val="0"/>
                                              <w:marRight w:val="0"/>
                                              <w:marTop w:val="0"/>
                                              <w:marBottom w:val="0"/>
                                              <w:divBdr>
                                                <w:top w:val="none" w:sz="0" w:space="0" w:color="auto"/>
                                                <w:left w:val="none" w:sz="0" w:space="0" w:color="auto"/>
                                                <w:bottom w:val="none" w:sz="0" w:space="0" w:color="auto"/>
                                                <w:right w:val="none" w:sz="0" w:space="0" w:color="auto"/>
                                              </w:divBdr>
                                              <w:divsChild>
                                                <w:div w:id="612513124">
                                                  <w:marLeft w:val="0"/>
                                                  <w:marRight w:val="0"/>
                                                  <w:marTop w:val="0"/>
                                                  <w:marBottom w:val="0"/>
                                                  <w:divBdr>
                                                    <w:top w:val="none" w:sz="0" w:space="0" w:color="auto"/>
                                                    <w:left w:val="none" w:sz="0" w:space="0" w:color="auto"/>
                                                    <w:bottom w:val="none" w:sz="0" w:space="0" w:color="auto"/>
                                                    <w:right w:val="none" w:sz="0" w:space="0" w:color="auto"/>
                                                  </w:divBdr>
                                                  <w:divsChild>
                                                    <w:div w:id="463549885">
                                                      <w:marLeft w:val="0"/>
                                                      <w:marRight w:val="0"/>
                                                      <w:marTop w:val="0"/>
                                                      <w:marBottom w:val="0"/>
                                                      <w:divBdr>
                                                        <w:top w:val="none" w:sz="0" w:space="0" w:color="auto"/>
                                                        <w:left w:val="none" w:sz="0" w:space="0" w:color="auto"/>
                                                        <w:bottom w:val="none" w:sz="0" w:space="0" w:color="auto"/>
                                                        <w:right w:val="none" w:sz="0" w:space="0" w:color="auto"/>
                                                      </w:divBdr>
                                                      <w:divsChild>
                                                        <w:div w:id="200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1128452">
      <w:bodyDiv w:val="1"/>
      <w:marLeft w:val="0"/>
      <w:marRight w:val="0"/>
      <w:marTop w:val="0"/>
      <w:marBottom w:val="0"/>
      <w:divBdr>
        <w:top w:val="none" w:sz="0" w:space="0" w:color="auto"/>
        <w:left w:val="none" w:sz="0" w:space="0" w:color="auto"/>
        <w:bottom w:val="none" w:sz="0" w:space="0" w:color="auto"/>
        <w:right w:val="none" w:sz="0" w:space="0" w:color="auto"/>
      </w:divBdr>
      <w:divsChild>
        <w:div w:id="241329987">
          <w:marLeft w:val="0"/>
          <w:marRight w:val="0"/>
          <w:marTop w:val="0"/>
          <w:marBottom w:val="0"/>
          <w:divBdr>
            <w:top w:val="none" w:sz="0" w:space="0" w:color="auto"/>
            <w:left w:val="none" w:sz="0" w:space="0" w:color="auto"/>
            <w:bottom w:val="none" w:sz="0" w:space="0" w:color="auto"/>
            <w:right w:val="none" w:sz="0" w:space="0" w:color="auto"/>
          </w:divBdr>
          <w:divsChild>
            <w:div w:id="59980497">
              <w:marLeft w:val="0"/>
              <w:marRight w:val="0"/>
              <w:marTop w:val="0"/>
              <w:marBottom w:val="0"/>
              <w:divBdr>
                <w:top w:val="none" w:sz="0" w:space="0" w:color="auto"/>
                <w:left w:val="none" w:sz="0" w:space="0" w:color="auto"/>
                <w:bottom w:val="none" w:sz="0" w:space="0" w:color="auto"/>
                <w:right w:val="none" w:sz="0" w:space="0" w:color="auto"/>
              </w:divBdr>
              <w:divsChild>
                <w:div w:id="2031565671">
                  <w:marLeft w:val="0"/>
                  <w:marRight w:val="0"/>
                  <w:marTop w:val="0"/>
                  <w:marBottom w:val="0"/>
                  <w:divBdr>
                    <w:top w:val="none" w:sz="0" w:space="0" w:color="auto"/>
                    <w:left w:val="none" w:sz="0" w:space="0" w:color="auto"/>
                    <w:bottom w:val="none" w:sz="0" w:space="0" w:color="auto"/>
                    <w:right w:val="none" w:sz="0" w:space="0" w:color="auto"/>
                  </w:divBdr>
                  <w:divsChild>
                    <w:div w:id="791171694">
                      <w:marLeft w:val="0"/>
                      <w:marRight w:val="0"/>
                      <w:marTop w:val="0"/>
                      <w:marBottom w:val="0"/>
                      <w:divBdr>
                        <w:top w:val="none" w:sz="0" w:space="0" w:color="auto"/>
                        <w:left w:val="none" w:sz="0" w:space="0" w:color="auto"/>
                        <w:bottom w:val="none" w:sz="0" w:space="0" w:color="auto"/>
                        <w:right w:val="none" w:sz="0" w:space="0" w:color="auto"/>
                      </w:divBdr>
                      <w:divsChild>
                        <w:div w:id="1149131406">
                          <w:marLeft w:val="0"/>
                          <w:marRight w:val="0"/>
                          <w:marTop w:val="0"/>
                          <w:marBottom w:val="0"/>
                          <w:divBdr>
                            <w:top w:val="none" w:sz="0" w:space="0" w:color="auto"/>
                            <w:left w:val="none" w:sz="0" w:space="0" w:color="auto"/>
                            <w:bottom w:val="none" w:sz="0" w:space="0" w:color="auto"/>
                            <w:right w:val="none" w:sz="0" w:space="0" w:color="auto"/>
                          </w:divBdr>
                          <w:divsChild>
                            <w:div w:id="2112317819">
                              <w:marLeft w:val="75"/>
                              <w:marRight w:val="75"/>
                              <w:marTop w:val="0"/>
                              <w:marBottom w:val="0"/>
                              <w:divBdr>
                                <w:top w:val="none" w:sz="0" w:space="0" w:color="auto"/>
                                <w:left w:val="none" w:sz="0" w:space="0" w:color="auto"/>
                                <w:bottom w:val="none" w:sz="0" w:space="0" w:color="auto"/>
                                <w:right w:val="none" w:sz="0" w:space="0" w:color="auto"/>
                              </w:divBdr>
                              <w:divsChild>
                                <w:div w:id="1157453706">
                                  <w:marLeft w:val="0"/>
                                  <w:marRight w:val="0"/>
                                  <w:marTop w:val="0"/>
                                  <w:marBottom w:val="0"/>
                                  <w:divBdr>
                                    <w:top w:val="none" w:sz="0" w:space="0" w:color="auto"/>
                                    <w:left w:val="none" w:sz="0" w:space="0" w:color="auto"/>
                                    <w:bottom w:val="none" w:sz="0" w:space="0" w:color="auto"/>
                                    <w:right w:val="none" w:sz="0" w:space="0" w:color="auto"/>
                                  </w:divBdr>
                                  <w:divsChild>
                                    <w:div w:id="1329016737">
                                      <w:marLeft w:val="0"/>
                                      <w:marRight w:val="0"/>
                                      <w:marTop w:val="0"/>
                                      <w:marBottom w:val="0"/>
                                      <w:divBdr>
                                        <w:top w:val="none" w:sz="0" w:space="0" w:color="auto"/>
                                        <w:left w:val="none" w:sz="0" w:space="0" w:color="auto"/>
                                        <w:bottom w:val="none" w:sz="0" w:space="0" w:color="auto"/>
                                        <w:right w:val="none" w:sz="0" w:space="0" w:color="auto"/>
                                      </w:divBdr>
                                      <w:divsChild>
                                        <w:div w:id="187455973">
                                          <w:marLeft w:val="0"/>
                                          <w:marRight w:val="0"/>
                                          <w:marTop w:val="0"/>
                                          <w:marBottom w:val="0"/>
                                          <w:divBdr>
                                            <w:top w:val="none" w:sz="0" w:space="0" w:color="auto"/>
                                            <w:left w:val="none" w:sz="0" w:space="0" w:color="auto"/>
                                            <w:bottom w:val="none" w:sz="0" w:space="0" w:color="auto"/>
                                            <w:right w:val="none" w:sz="0" w:space="0" w:color="auto"/>
                                          </w:divBdr>
                                          <w:divsChild>
                                            <w:div w:id="1158227310">
                                              <w:marLeft w:val="0"/>
                                              <w:marRight w:val="0"/>
                                              <w:marTop w:val="0"/>
                                              <w:marBottom w:val="0"/>
                                              <w:divBdr>
                                                <w:top w:val="none" w:sz="0" w:space="0" w:color="auto"/>
                                                <w:left w:val="none" w:sz="0" w:space="0" w:color="auto"/>
                                                <w:bottom w:val="none" w:sz="0" w:space="0" w:color="auto"/>
                                                <w:right w:val="none" w:sz="0" w:space="0" w:color="auto"/>
                                              </w:divBdr>
                                              <w:divsChild>
                                                <w:div w:id="1766883062">
                                                  <w:marLeft w:val="0"/>
                                                  <w:marRight w:val="0"/>
                                                  <w:marTop w:val="0"/>
                                                  <w:marBottom w:val="0"/>
                                                  <w:divBdr>
                                                    <w:top w:val="none" w:sz="0" w:space="0" w:color="auto"/>
                                                    <w:left w:val="none" w:sz="0" w:space="0" w:color="auto"/>
                                                    <w:bottom w:val="none" w:sz="0" w:space="0" w:color="auto"/>
                                                    <w:right w:val="none" w:sz="0" w:space="0" w:color="auto"/>
                                                  </w:divBdr>
                                                  <w:divsChild>
                                                    <w:div w:id="1136214997">
                                                      <w:marLeft w:val="0"/>
                                                      <w:marRight w:val="0"/>
                                                      <w:marTop w:val="0"/>
                                                      <w:marBottom w:val="0"/>
                                                      <w:divBdr>
                                                        <w:top w:val="none" w:sz="0" w:space="0" w:color="auto"/>
                                                        <w:left w:val="none" w:sz="0" w:space="0" w:color="auto"/>
                                                        <w:bottom w:val="none" w:sz="0" w:space="0" w:color="auto"/>
                                                        <w:right w:val="none" w:sz="0" w:space="0" w:color="auto"/>
                                                      </w:divBdr>
                                                      <w:divsChild>
                                                        <w:div w:id="15074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461953">
      <w:bodyDiv w:val="1"/>
      <w:marLeft w:val="0"/>
      <w:marRight w:val="0"/>
      <w:marTop w:val="0"/>
      <w:marBottom w:val="0"/>
      <w:divBdr>
        <w:top w:val="none" w:sz="0" w:space="0" w:color="auto"/>
        <w:left w:val="none" w:sz="0" w:space="0" w:color="auto"/>
        <w:bottom w:val="none" w:sz="0" w:space="0" w:color="auto"/>
        <w:right w:val="none" w:sz="0" w:space="0" w:color="auto"/>
      </w:divBdr>
    </w:div>
    <w:div w:id="946545038">
      <w:bodyDiv w:val="1"/>
      <w:marLeft w:val="0"/>
      <w:marRight w:val="0"/>
      <w:marTop w:val="0"/>
      <w:marBottom w:val="0"/>
      <w:divBdr>
        <w:top w:val="none" w:sz="0" w:space="0" w:color="auto"/>
        <w:left w:val="none" w:sz="0" w:space="0" w:color="auto"/>
        <w:bottom w:val="none" w:sz="0" w:space="0" w:color="auto"/>
        <w:right w:val="none" w:sz="0" w:space="0" w:color="auto"/>
      </w:divBdr>
    </w:div>
    <w:div w:id="996344734">
      <w:bodyDiv w:val="1"/>
      <w:marLeft w:val="0"/>
      <w:marRight w:val="0"/>
      <w:marTop w:val="0"/>
      <w:marBottom w:val="0"/>
      <w:divBdr>
        <w:top w:val="none" w:sz="0" w:space="0" w:color="auto"/>
        <w:left w:val="none" w:sz="0" w:space="0" w:color="auto"/>
        <w:bottom w:val="none" w:sz="0" w:space="0" w:color="auto"/>
        <w:right w:val="none" w:sz="0" w:space="0" w:color="auto"/>
      </w:divBdr>
    </w:div>
    <w:div w:id="1747603633">
      <w:bodyDiv w:val="1"/>
      <w:marLeft w:val="0"/>
      <w:marRight w:val="0"/>
      <w:marTop w:val="0"/>
      <w:marBottom w:val="0"/>
      <w:divBdr>
        <w:top w:val="none" w:sz="0" w:space="0" w:color="auto"/>
        <w:left w:val="none" w:sz="0" w:space="0" w:color="auto"/>
        <w:bottom w:val="none" w:sz="0" w:space="0" w:color="auto"/>
        <w:right w:val="none" w:sz="0" w:space="0" w:color="auto"/>
      </w:divBdr>
      <w:divsChild>
        <w:div w:id="1322463582">
          <w:marLeft w:val="0"/>
          <w:marRight w:val="0"/>
          <w:marTop w:val="0"/>
          <w:marBottom w:val="0"/>
          <w:divBdr>
            <w:top w:val="none" w:sz="0" w:space="0" w:color="auto"/>
            <w:left w:val="none" w:sz="0" w:space="0" w:color="auto"/>
            <w:bottom w:val="none" w:sz="0" w:space="0" w:color="auto"/>
            <w:right w:val="none" w:sz="0" w:space="0" w:color="auto"/>
          </w:divBdr>
          <w:divsChild>
            <w:div w:id="1953366151">
              <w:marLeft w:val="0"/>
              <w:marRight w:val="0"/>
              <w:marTop w:val="0"/>
              <w:marBottom w:val="0"/>
              <w:divBdr>
                <w:top w:val="none" w:sz="0" w:space="0" w:color="auto"/>
                <w:left w:val="none" w:sz="0" w:space="0" w:color="auto"/>
                <w:bottom w:val="none" w:sz="0" w:space="0" w:color="auto"/>
                <w:right w:val="none" w:sz="0" w:space="0" w:color="auto"/>
              </w:divBdr>
              <w:divsChild>
                <w:div w:id="1531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afeworkaustralia.gov.au/sites/swa/model-whs-laws/model-cop/pages/model-c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martraveller.gov.au/zw-cgi/view/Advice/Ind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FBA386-8780-400A-B75A-0A01BB3B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(3).dotx</Template>
  <TotalTime>1</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Kirsty Mastrangelo</cp:lastModifiedBy>
  <cp:revision>2</cp:revision>
  <cp:lastPrinted>2015-10-18T21:54:00Z</cp:lastPrinted>
  <dcterms:created xsi:type="dcterms:W3CDTF">2017-09-05T06:42:00Z</dcterms:created>
  <dcterms:modified xsi:type="dcterms:W3CDTF">2017-09-05T06:42:00Z</dcterms:modified>
</cp:coreProperties>
</file>